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19" w:rsidRDefault="00354219"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C0F9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AF3C7E" w:rsidRDefault="00AF3C7E"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CONȚINUTUL-CADRU</w:t>
      </w:r>
    </w:p>
    <w:p w:rsidR="001C0F92" w:rsidRPr="00526962" w:rsidRDefault="001C0F92" w:rsidP="00AF3C7E">
      <w:pPr>
        <w:pStyle w:val="a3"/>
        <w:tabs>
          <w:tab w:val="left" w:pos="0"/>
          <w:tab w:val="left" w:pos="142"/>
          <w:tab w:val="left" w:pos="284"/>
        </w:tabs>
        <w:spacing w:after="0" w:line="240" w:lineRule="auto"/>
        <w:ind w:left="0"/>
        <w:contextualSpacing w:val="0"/>
        <w:jc w:val="center"/>
        <w:rPr>
          <w:rFonts w:ascii="Times New Roman" w:hAnsi="Times New Roman" w:cs="Times New Roman"/>
          <w:sz w:val="24"/>
          <w:szCs w:val="24"/>
        </w:rPr>
      </w:pPr>
    </w:p>
    <w:p w:rsidR="00AF3C7E" w:rsidRDefault="00AF3C7E" w:rsidP="00AF3C7E">
      <w:pPr>
        <w:pStyle w:val="a3"/>
        <w:tabs>
          <w:tab w:val="left" w:pos="0"/>
          <w:tab w:val="left" w:pos="142"/>
          <w:tab w:val="left" w:pos="284"/>
        </w:tabs>
        <w:spacing w:after="12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a proiectului Programului de realizare</w:t>
      </w:r>
      <w:r>
        <w:rPr>
          <w:rFonts w:ascii="Times New Roman" w:hAnsi="Times New Roman" w:cs="Times New Roman"/>
          <w:b/>
          <w:sz w:val="24"/>
          <w:szCs w:val="24"/>
        </w:rPr>
        <w:t xml:space="preserve"> </w:t>
      </w:r>
      <w:r w:rsidRPr="00DA6281">
        <w:rPr>
          <w:rFonts w:ascii="Times New Roman" w:hAnsi="Times New Roman" w:cs="Times New Roman"/>
          <w:b/>
          <w:sz w:val="24"/>
          <w:szCs w:val="24"/>
        </w:rPr>
        <w:t>a evaluării impactului asupra mediului</w:t>
      </w:r>
      <w:r w:rsidR="001C0F92">
        <w:rPr>
          <w:rFonts w:ascii="Times New Roman" w:hAnsi="Times New Roman" w:cs="Times New Roman"/>
          <w:b/>
          <w:sz w:val="24"/>
          <w:szCs w:val="24"/>
        </w:rPr>
        <w:t xml:space="preserve"> pentru activitatea planificată</w:t>
      </w:r>
    </w:p>
    <w:p w:rsidR="00C243DF" w:rsidRDefault="00C243DF" w:rsidP="00AF3C7E">
      <w:pPr>
        <w:pStyle w:val="a3"/>
        <w:tabs>
          <w:tab w:val="left" w:pos="0"/>
          <w:tab w:val="left" w:pos="142"/>
          <w:tab w:val="left" w:pos="284"/>
        </w:tabs>
        <w:spacing w:after="120" w:line="240" w:lineRule="auto"/>
        <w:ind w:left="0"/>
        <w:contextualSpacing w:val="0"/>
        <w:jc w:val="center"/>
        <w:rPr>
          <w:rFonts w:ascii="Times New Roman" w:hAnsi="Times New Roman" w:cs="Times New Roman"/>
          <w:b/>
          <w:sz w:val="24"/>
          <w:szCs w:val="24"/>
        </w:rPr>
      </w:pPr>
    </w:p>
    <w:p w:rsidR="00354219"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rPr>
        <w:t>„</w:t>
      </w:r>
      <w:r w:rsidR="00354219" w:rsidRPr="006E7DF1">
        <w:rPr>
          <w:rFonts w:ascii="Times New Roman" w:hAnsi="Times New Roman" w:cs="Times New Roman"/>
          <w:b/>
          <w:sz w:val="24"/>
          <w:szCs w:val="24"/>
          <w:lang w:val="en-US"/>
        </w:rPr>
        <w:t xml:space="preserve">CREAREA </w:t>
      </w:r>
      <w:r w:rsidR="00354219" w:rsidRPr="006E7DF1">
        <w:rPr>
          <w:rFonts w:ascii="Times New Roman" w:hAnsi="Times New Roman" w:cs="Times New Roman"/>
          <w:b/>
          <w:sz w:val="24"/>
          <w:szCs w:val="24"/>
        </w:rPr>
        <w:t xml:space="preserve">SECȚIEI DE </w:t>
      </w:r>
      <w:r w:rsidR="00354219" w:rsidRPr="006E7DF1">
        <w:rPr>
          <w:rFonts w:ascii="Times New Roman" w:hAnsi="Times New Roman" w:cs="Times New Roman"/>
          <w:b/>
          <w:sz w:val="24"/>
          <w:szCs w:val="24"/>
          <w:shd w:val="clear" w:color="auto" w:fill="FFFFFF"/>
        </w:rPr>
        <w:t>DECONTAMINARE A AMBALAJELOR DIN PLASTIC DESTINATE PENTRU TRANSPORTAREA ȘI PĂSTRAREA UNOR PREPARATE DE PROTECȚIE UTILIZATE ÎN AGRICULTURĂ</w:t>
      </w:r>
      <w:r w:rsidR="00354219" w:rsidRPr="006E7DF1">
        <w:rPr>
          <w:rFonts w:ascii="Times New Roman" w:hAnsi="Times New Roman" w:cs="Times New Roman"/>
          <w:b/>
          <w:sz w:val="24"/>
          <w:szCs w:val="24"/>
          <w:shd w:val="clear" w:color="auto" w:fill="FFFFFF"/>
          <w:lang w:val="en-US"/>
        </w:rPr>
        <w:t xml:space="preserve"> ÎN CADRUL UISPAC SRL</w:t>
      </w:r>
      <w:r>
        <w:rPr>
          <w:rFonts w:ascii="Times New Roman" w:hAnsi="Times New Roman" w:cs="Times New Roman"/>
          <w:b/>
          <w:sz w:val="24"/>
          <w:szCs w:val="24"/>
          <w:shd w:val="clear" w:color="auto" w:fill="FFFFFF"/>
          <w:lang w:val="en-US"/>
        </w:rPr>
        <w:t>”</w:t>
      </w:r>
    </w:p>
    <w:p w:rsidR="00354219" w:rsidRDefault="00354219"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925"/>
      </w:tblGrid>
      <w:tr w:rsidR="00354219" w:rsidTr="00512C0A">
        <w:tc>
          <w:tcPr>
            <w:tcW w:w="8917" w:type="dxa"/>
          </w:tcPr>
          <w:p w:rsidR="00354219" w:rsidRPr="00F82B5F" w:rsidRDefault="00F82B5F" w:rsidP="00512C0A">
            <w:pPr>
              <w:pStyle w:val="a3"/>
              <w:tabs>
                <w:tab w:val="left" w:pos="0"/>
                <w:tab w:val="left" w:pos="142"/>
                <w:tab w:val="left" w:pos="284"/>
                <w:tab w:val="left" w:pos="567"/>
              </w:tabs>
              <w:spacing w:after="0" w:line="276" w:lineRule="auto"/>
              <w:ind w:left="0"/>
              <w:rPr>
                <w:rFonts w:ascii="Times New Roman" w:hAnsi="Times New Roman" w:cs="Times New Roman"/>
                <w:b/>
                <w:sz w:val="24"/>
                <w:szCs w:val="24"/>
              </w:rPr>
            </w:pPr>
            <w:r w:rsidRPr="00F82B5F">
              <w:rPr>
                <w:rFonts w:ascii="Times New Roman" w:hAnsi="Times New Roman" w:cs="Times New Roman"/>
                <w:b/>
                <w:sz w:val="24"/>
                <w:szCs w:val="24"/>
              </w:rPr>
              <w:t>CUPRINS</w:t>
            </w:r>
          </w:p>
        </w:tc>
        <w:tc>
          <w:tcPr>
            <w:tcW w:w="938" w:type="dxa"/>
          </w:tcPr>
          <w:p w:rsidR="00354219" w:rsidRDefault="00F82B5F" w:rsidP="00512C0A">
            <w:pPr>
              <w:pStyle w:val="a3"/>
              <w:tabs>
                <w:tab w:val="left" w:pos="0"/>
                <w:tab w:val="left" w:pos="142"/>
                <w:tab w:val="left" w:pos="284"/>
                <w:tab w:val="left" w:pos="567"/>
              </w:tabs>
              <w:spacing w:after="0" w:line="276" w:lineRule="auto"/>
              <w:ind w:left="0"/>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pag.</w:t>
            </w:r>
          </w:p>
          <w:p w:rsidR="001C0F92" w:rsidRDefault="001C0F92" w:rsidP="00512C0A">
            <w:pPr>
              <w:pStyle w:val="a3"/>
              <w:tabs>
                <w:tab w:val="left" w:pos="0"/>
                <w:tab w:val="left" w:pos="142"/>
                <w:tab w:val="left" w:pos="284"/>
                <w:tab w:val="left" w:pos="567"/>
              </w:tabs>
              <w:spacing w:after="0" w:line="276" w:lineRule="auto"/>
              <w:ind w:left="0"/>
              <w:jc w:val="center"/>
              <w:rPr>
                <w:rFonts w:ascii="Times New Roman" w:hAnsi="Times New Roman" w:cs="Times New Roman"/>
                <w:b/>
                <w:sz w:val="24"/>
                <w:szCs w:val="24"/>
                <w:shd w:val="clear" w:color="auto" w:fill="FFFFFF"/>
                <w:lang w:val="en-US"/>
              </w:rPr>
            </w:pPr>
          </w:p>
        </w:tc>
      </w:tr>
      <w:tr w:rsidR="00F82B5F" w:rsidTr="00512C0A">
        <w:tc>
          <w:tcPr>
            <w:tcW w:w="8917" w:type="dxa"/>
          </w:tcPr>
          <w:p w:rsidR="00F82B5F" w:rsidRPr="001C0F92" w:rsidRDefault="00C243DF" w:rsidP="00512C0A">
            <w:pPr>
              <w:pStyle w:val="a3"/>
              <w:tabs>
                <w:tab w:val="left" w:pos="0"/>
                <w:tab w:val="left" w:pos="142"/>
                <w:tab w:val="left" w:pos="284"/>
                <w:tab w:val="left" w:pos="567"/>
              </w:tabs>
              <w:spacing w:after="0" w:line="276" w:lineRule="auto"/>
              <w:ind w:left="0"/>
              <w:jc w:val="both"/>
              <w:rPr>
                <w:rFonts w:ascii="Times New Roman" w:hAnsi="Times New Roman" w:cs="Times New Roman"/>
                <w:sz w:val="24"/>
                <w:szCs w:val="24"/>
              </w:rPr>
            </w:pPr>
            <w:r w:rsidRPr="001C0F92">
              <w:rPr>
                <w:rFonts w:ascii="Times New Roman" w:hAnsi="Times New Roman" w:cs="Times New Roman"/>
                <w:sz w:val="24"/>
                <w:szCs w:val="24"/>
              </w:rPr>
              <w:t>INTRODUCERE...................................................................................................................</w:t>
            </w:r>
            <w:r w:rsidR="001C0F92">
              <w:rPr>
                <w:rFonts w:ascii="Times New Roman" w:hAnsi="Times New Roman" w:cs="Times New Roman"/>
                <w:sz w:val="24"/>
                <w:szCs w:val="24"/>
              </w:rPr>
              <w:t>..</w:t>
            </w:r>
          </w:p>
        </w:tc>
        <w:tc>
          <w:tcPr>
            <w:tcW w:w="938" w:type="dxa"/>
          </w:tcPr>
          <w:p w:rsidR="00C243DF" w:rsidRPr="00F82B5F" w:rsidRDefault="006F74C4"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3</w:t>
            </w:r>
          </w:p>
        </w:tc>
      </w:tr>
      <w:tr w:rsidR="00F82B5F" w:rsidTr="00512C0A">
        <w:tc>
          <w:tcPr>
            <w:tcW w:w="8917" w:type="dxa"/>
          </w:tcPr>
          <w:p w:rsidR="00F82B5F" w:rsidRPr="001C0F92" w:rsidRDefault="00C243DF"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rPr>
            </w:pPr>
            <w:r w:rsidRPr="001C0F92">
              <w:rPr>
                <w:rFonts w:ascii="Times New Roman" w:hAnsi="Times New Roman" w:cs="Times New Roman"/>
                <w:sz w:val="24"/>
                <w:szCs w:val="24"/>
              </w:rPr>
              <w:t>DATELE DE IDENTIFICARE ȘI CONTACT.................................................................</w:t>
            </w:r>
            <w:r w:rsidR="001C0F92">
              <w:rPr>
                <w:rFonts w:ascii="Times New Roman" w:hAnsi="Times New Roman" w:cs="Times New Roman"/>
                <w:sz w:val="24"/>
                <w:szCs w:val="24"/>
              </w:rPr>
              <w:t>.....</w:t>
            </w:r>
          </w:p>
        </w:tc>
        <w:tc>
          <w:tcPr>
            <w:tcW w:w="938" w:type="dxa"/>
          </w:tcPr>
          <w:p w:rsidR="00C243DF" w:rsidRPr="00F82B5F" w:rsidRDefault="006F74C4"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4</w:t>
            </w:r>
          </w:p>
        </w:tc>
      </w:tr>
      <w:tr w:rsidR="00F82B5F" w:rsidTr="00512C0A">
        <w:trPr>
          <w:trHeight w:val="335"/>
        </w:trPr>
        <w:tc>
          <w:tcPr>
            <w:tcW w:w="8917" w:type="dxa"/>
          </w:tcPr>
          <w:p w:rsidR="00F82B5F" w:rsidRPr="001C0F92" w:rsidRDefault="00C243DF" w:rsidP="00512C0A">
            <w:pPr>
              <w:pStyle w:val="a3"/>
              <w:tabs>
                <w:tab w:val="left" w:pos="0"/>
                <w:tab w:val="left" w:pos="142"/>
                <w:tab w:val="left" w:pos="284"/>
              </w:tabs>
              <w:spacing w:after="0" w:line="276" w:lineRule="auto"/>
              <w:ind w:left="0"/>
              <w:contextualSpacing w:val="0"/>
              <w:rPr>
                <w:rFonts w:ascii="Times New Roman" w:hAnsi="Times New Roman" w:cs="Times New Roman"/>
                <w:sz w:val="24"/>
                <w:szCs w:val="24"/>
              </w:rPr>
            </w:pPr>
            <w:r w:rsidRPr="001C0F92">
              <w:rPr>
                <w:rFonts w:ascii="Times New Roman" w:hAnsi="Times New Roman" w:cs="Times New Roman"/>
                <w:sz w:val="24"/>
                <w:szCs w:val="24"/>
              </w:rPr>
              <w:t>GRAFICUL EFECTUĂRII EVALUĂRII IMPACTULUI ASUPRA MEDIULUI......</w:t>
            </w:r>
            <w:r w:rsidR="001C0F92">
              <w:rPr>
                <w:rFonts w:ascii="Times New Roman" w:hAnsi="Times New Roman" w:cs="Times New Roman"/>
                <w:sz w:val="24"/>
                <w:szCs w:val="24"/>
              </w:rPr>
              <w:t>........</w:t>
            </w:r>
          </w:p>
        </w:tc>
        <w:tc>
          <w:tcPr>
            <w:tcW w:w="938" w:type="dxa"/>
          </w:tcPr>
          <w:p w:rsidR="00C243DF" w:rsidRPr="00F82B5F" w:rsidRDefault="006F74C4"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4</w:t>
            </w:r>
          </w:p>
        </w:tc>
      </w:tr>
      <w:tr w:rsidR="00F82B5F" w:rsidTr="00512C0A">
        <w:tc>
          <w:tcPr>
            <w:tcW w:w="8917" w:type="dxa"/>
          </w:tcPr>
          <w:p w:rsidR="00F82B5F" w:rsidRPr="001C0F92" w:rsidRDefault="00C243DF" w:rsidP="00512C0A">
            <w:pPr>
              <w:pStyle w:val="a3"/>
              <w:tabs>
                <w:tab w:val="left" w:pos="0"/>
                <w:tab w:val="left" w:pos="142"/>
                <w:tab w:val="left" w:pos="284"/>
              </w:tabs>
              <w:spacing w:after="0" w:line="276" w:lineRule="auto"/>
              <w:ind w:left="0"/>
              <w:contextualSpacing w:val="0"/>
              <w:rPr>
                <w:rFonts w:ascii="Times New Roman" w:hAnsi="Times New Roman" w:cs="Times New Roman"/>
                <w:sz w:val="24"/>
                <w:szCs w:val="24"/>
              </w:rPr>
            </w:pPr>
            <w:r w:rsidRPr="001C0F92">
              <w:rPr>
                <w:rFonts w:ascii="Times New Roman" w:hAnsi="Times New Roman" w:cs="Times New Roman"/>
                <w:sz w:val="24"/>
                <w:szCs w:val="24"/>
              </w:rPr>
              <w:t>LISTA AUTORITĂȚILOR PUBLICE</w:t>
            </w:r>
            <w:r w:rsidR="001C0F92">
              <w:rPr>
                <w:rFonts w:ascii="Times New Roman" w:hAnsi="Times New Roman" w:cs="Times New Roman"/>
                <w:sz w:val="24"/>
                <w:szCs w:val="24"/>
              </w:rPr>
              <w:t xml:space="preserve"> INFORMATE ..</w:t>
            </w:r>
            <w:r w:rsidRPr="001C0F92">
              <w:rPr>
                <w:rFonts w:ascii="Times New Roman" w:hAnsi="Times New Roman" w:cs="Times New Roman"/>
                <w:sz w:val="24"/>
                <w:szCs w:val="24"/>
              </w:rPr>
              <w:t>..................................................</w:t>
            </w:r>
            <w:r w:rsidR="001C0F92">
              <w:rPr>
                <w:rFonts w:ascii="Times New Roman" w:hAnsi="Times New Roman" w:cs="Times New Roman"/>
                <w:sz w:val="24"/>
                <w:szCs w:val="24"/>
              </w:rPr>
              <w:t>.....</w:t>
            </w:r>
          </w:p>
        </w:tc>
        <w:tc>
          <w:tcPr>
            <w:tcW w:w="938" w:type="dxa"/>
          </w:tcPr>
          <w:p w:rsidR="00C243DF" w:rsidRPr="00512C0A" w:rsidRDefault="00512C0A"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sidRPr="00512C0A">
              <w:rPr>
                <w:rFonts w:ascii="Times New Roman" w:hAnsi="Times New Roman" w:cs="Times New Roman"/>
                <w:sz w:val="24"/>
                <w:szCs w:val="24"/>
                <w:shd w:val="clear" w:color="auto" w:fill="FFFFFF"/>
                <w:lang w:val="en-US"/>
              </w:rPr>
              <w:t>5</w:t>
            </w:r>
          </w:p>
        </w:tc>
      </w:tr>
      <w:tr w:rsidR="00F82B5F" w:rsidTr="00512C0A">
        <w:tc>
          <w:tcPr>
            <w:tcW w:w="8917" w:type="dxa"/>
          </w:tcPr>
          <w:p w:rsidR="00F82B5F" w:rsidRPr="001C0F92" w:rsidRDefault="00C243DF"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rPr>
            </w:pPr>
            <w:r w:rsidRPr="001C0F92">
              <w:rPr>
                <w:rFonts w:ascii="Times New Roman" w:hAnsi="Times New Roman" w:cs="Times New Roman"/>
                <w:sz w:val="24"/>
                <w:szCs w:val="24"/>
              </w:rPr>
              <w:t>STRUCTURA DOCUMENTAȚIEI</w:t>
            </w:r>
            <w:r w:rsidR="001C0F92">
              <w:rPr>
                <w:rFonts w:ascii="Times New Roman" w:hAnsi="Times New Roman" w:cs="Times New Roman"/>
                <w:sz w:val="24"/>
                <w:szCs w:val="24"/>
              </w:rPr>
              <w:t xml:space="preserve"> PRIVIND EVALUAREA IMPACTULUI ASUPRA MEDIULUI</w:t>
            </w:r>
            <w:r w:rsidRPr="001C0F92">
              <w:rPr>
                <w:rFonts w:ascii="Times New Roman" w:hAnsi="Times New Roman" w:cs="Times New Roman"/>
                <w:sz w:val="24"/>
                <w:szCs w:val="24"/>
              </w:rPr>
              <w:t>...................................................................................</w:t>
            </w:r>
            <w:r w:rsidR="001C0F92">
              <w:rPr>
                <w:rFonts w:ascii="Times New Roman" w:hAnsi="Times New Roman" w:cs="Times New Roman"/>
                <w:sz w:val="24"/>
                <w:szCs w:val="24"/>
              </w:rPr>
              <w:t>..........................................</w:t>
            </w:r>
          </w:p>
        </w:tc>
        <w:tc>
          <w:tcPr>
            <w:tcW w:w="938" w:type="dxa"/>
          </w:tcPr>
          <w:p w:rsidR="00F82B5F" w:rsidRPr="00512C0A" w:rsidRDefault="00512C0A"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sidRPr="00512C0A">
              <w:rPr>
                <w:rFonts w:ascii="Times New Roman" w:hAnsi="Times New Roman" w:cs="Times New Roman"/>
                <w:sz w:val="24"/>
                <w:szCs w:val="24"/>
                <w:shd w:val="clear" w:color="auto" w:fill="FFFFFF"/>
                <w:lang w:val="en-US"/>
              </w:rPr>
              <w:t>5</w:t>
            </w:r>
          </w:p>
          <w:p w:rsidR="00C243DF" w:rsidRPr="00512C0A" w:rsidRDefault="00C243DF"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p>
        </w:tc>
      </w:tr>
      <w:tr w:rsidR="00F82B5F" w:rsidTr="00512C0A">
        <w:tc>
          <w:tcPr>
            <w:tcW w:w="8917" w:type="dxa"/>
          </w:tcPr>
          <w:p w:rsidR="00F82B5F" w:rsidRPr="001C0F92" w:rsidRDefault="00C243DF"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rPr>
            </w:pPr>
            <w:r w:rsidRPr="001C0F92">
              <w:rPr>
                <w:rFonts w:ascii="Times New Roman" w:hAnsi="Times New Roman" w:cs="Times New Roman"/>
                <w:sz w:val="24"/>
                <w:szCs w:val="24"/>
              </w:rPr>
              <w:t>LISTA DETALIATĂ A LUCRĂRILOR DE EVALUARE A IMPACTULUI ASUPRA MEDIULUI..........................................................................................................</w:t>
            </w:r>
            <w:r w:rsidR="001C0F92">
              <w:rPr>
                <w:rFonts w:ascii="Times New Roman" w:hAnsi="Times New Roman" w:cs="Times New Roman"/>
                <w:sz w:val="24"/>
                <w:szCs w:val="24"/>
              </w:rPr>
              <w:t>...................</w:t>
            </w:r>
          </w:p>
        </w:tc>
        <w:tc>
          <w:tcPr>
            <w:tcW w:w="938" w:type="dxa"/>
          </w:tcPr>
          <w:p w:rsidR="00C243DF" w:rsidRPr="00512C0A" w:rsidRDefault="00512C0A" w:rsidP="00512C0A">
            <w:pPr>
              <w:pStyle w:val="a3"/>
              <w:tabs>
                <w:tab w:val="left" w:pos="0"/>
                <w:tab w:val="left" w:pos="142"/>
                <w:tab w:val="left" w:pos="284"/>
                <w:tab w:val="left" w:pos="567"/>
              </w:tabs>
              <w:spacing w:after="0" w:line="276" w:lineRule="auto"/>
              <w:ind w:left="0"/>
              <w:jc w:val="center"/>
              <w:rPr>
                <w:rFonts w:ascii="Times New Roman" w:hAnsi="Times New Roman" w:cs="Times New Roman"/>
                <w:sz w:val="24"/>
                <w:szCs w:val="24"/>
                <w:shd w:val="clear" w:color="auto" w:fill="FFFFFF"/>
                <w:lang w:val="en-US"/>
              </w:rPr>
            </w:pPr>
            <w:r w:rsidRPr="00512C0A">
              <w:rPr>
                <w:rFonts w:ascii="Times New Roman" w:hAnsi="Times New Roman" w:cs="Times New Roman"/>
                <w:sz w:val="24"/>
                <w:szCs w:val="24"/>
                <w:shd w:val="clear" w:color="auto" w:fill="FFFFFF"/>
                <w:lang w:val="en-US"/>
              </w:rPr>
              <w:t>9</w:t>
            </w:r>
          </w:p>
        </w:tc>
      </w:tr>
    </w:tbl>
    <w:p w:rsidR="00354219" w:rsidRDefault="00354219"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1C0F92">
      <w:pPr>
        <w:pStyle w:val="a3"/>
        <w:tabs>
          <w:tab w:val="left" w:pos="0"/>
          <w:tab w:val="left" w:pos="142"/>
          <w:tab w:val="left" w:pos="284"/>
          <w:tab w:val="left" w:pos="567"/>
        </w:tabs>
        <w:spacing w:after="0" w:line="240" w:lineRule="auto"/>
        <w:ind w:left="0"/>
        <w:rPr>
          <w:rFonts w:ascii="Times New Roman" w:hAnsi="Times New Roman" w:cs="Times New Roman"/>
          <w:b/>
          <w:sz w:val="24"/>
          <w:szCs w:val="24"/>
        </w:rPr>
      </w:pPr>
    </w:p>
    <w:p w:rsidR="00C243DF" w:rsidRDefault="001C0F92" w:rsidP="001C0F92">
      <w:pPr>
        <w:pStyle w:val="a3"/>
        <w:tabs>
          <w:tab w:val="left" w:pos="0"/>
          <w:tab w:val="left" w:pos="142"/>
          <w:tab w:val="left" w:pos="284"/>
          <w:tab w:val="left" w:pos="567"/>
        </w:tabs>
        <w:spacing w:after="0" w:line="240" w:lineRule="auto"/>
        <w:ind w:left="0"/>
        <w:rPr>
          <w:rFonts w:ascii="Times New Roman" w:hAnsi="Times New Roman" w:cs="Times New Roman"/>
          <w:b/>
          <w:sz w:val="24"/>
          <w:szCs w:val="24"/>
        </w:rPr>
      </w:pPr>
      <w:r w:rsidRPr="00C243DF">
        <w:rPr>
          <w:rFonts w:ascii="Times New Roman" w:hAnsi="Times New Roman" w:cs="Times New Roman"/>
          <w:b/>
          <w:sz w:val="24"/>
          <w:szCs w:val="24"/>
        </w:rPr>
        <w:t>ANEXE</w:t>
      </w:r>
    </w:p>
    <w:p w:rsidR="001C0F92" w:rsidRDefault="001C0F92" w:rsidP="001C0F92">
      <w:pPr>
        <w:pStyle w:val="a3"/>
        <w:tabs>
          <w:tab w:val="left" w:pos="0"/>
          <w:tab w:val="left" w:pos="142"/>
          <w:tab w:val="left" w:pos="284"/>
          <w:tab w:val="left" w:pos="567"/>
        </w:tabs>
        <w:spacing w:after="0" w:line="240" w:lineRule="auto"/>
        <w:ind w:left="0"/>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1"/>
      </w:tblGrid>
      <w:tr w:rsidR="006F74C4" w:rsidTr="00512C0A">
        <w:tc>
          <w:tcPr>
            <w:tcW w:w="1384" w:type="dxa"/>
          </w:tcPr>
          <w:p w:rsidR="006F74C4" w:rsidRPr="001C0F92" w:rsidRDefault="006F74C4" w:rsidP="00A9306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ANEXA </w:t>
            </w:r>
            <w:r w:rsidR="00A9306A">
              <w:rPr>
                <w:rFonts w:ascii="Times New Roman" w:hAnsi="Times New Roman" w:cs="Times New Roman"/>
                <w:sz w:val="24"/>
                <w:szCs w:val="24"/>
                <w:shd w:val="clear" w:color="auto" w:fill="FFFFFF"/>
                <w:lang w:val="en-US"/>
              </w:rPr>
              <w:t>1</w:t>
            </w:r>
          </w:p>
        </w:tc>
        <w:tc>
          <w:tcPr>
            <w:tcW w:w="8471" w:type="dxa"/>
          </w:tcPr>
          <w:p w:rsidR="006F74C4" w:rsidRPr="001C0F92" w:rsidRDefault="006F74C4"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Planul amplasării obiectului</w:t>
            </w:r>
          </w:p>
        </w:tc>
      </w:tr>
      <w:tr w:rsidR="006F74C4" w:rsidTr="00512C0A">
        <w:tc>
          <w:tcPr>
            <w:tcW w:w="1384" w:type="dxa"/>
          </w:tcPr>
          <w:p w:rsidR="006F74C4" w:rsidRDefault="006F74C4" w:rsidP="00A9306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ANEXA </w:t>
            </w:r>
            <w:r w:rsidR="00A9306A">
              <w:rPr>
                <w:rFonts w:ascii="Times New Roman" w:hAnsi="Times New Roman" w:cs="Times New Roman"/>
                <w:sz w:val="24"/>
                <w:szCs w:val="24"/>
                <w:shd w:val="clear" w:color="auto" w:fill="FFFFFF"/>
                <w:lang w:val="en-US"/>
              </w:rPr>
              <w:t>2</w:t>
            </w:r>
          </w:p>
        </w:tc>
        <w:tc>
          <w:tcPr>
            <w:tcW w:w="8471" w:type="dxa"/>
          </w:tcPr>
          <w:p w:rsidR="006F74C4" w:rsidRDefault="00512C0A"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sidRPr="008C4A1C">
              <w:rPr>
                <w:rFonts w:ascii="Times New Roman" w:hAnsi="Times New Roman" w:cs="Times New Roman"/>
                <w:sz w:val="24"/>
                <w:szCs w:val="24"/>
              </w:rPr>
              <w:t>Graficul procedurii de evaluare a impactului asupra mediului privind activitatea</w:t>
            </w:r>
          </w:p>
        </w:tc>
      </w:tr>
      <w:tr w:rsidR="006F74C4" w:rsidTr="00512C0A">
        <w:tc>
          <w:tcPr>
            <w:tcW w:w="1384" w:type="dxa"/>
          </w:tcPr>
          <w:p w:rsidR="006F74C4" w:rsidRPr="001C0F92" w:rsidRDefault="00A9306A"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ANEXA 3</w:t>
            </w:r>
          </w:p>
        </w:tc>
        <w:tc>
          <w:tcPr>
            <w:tcW w:w="8471" w:type="dxa"/>
          </w:tcPr>
          <w:p w:rsidR="006F74C4" w:rsidRPr="001C0F92" w:rsidRDefault="006F74C4"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Model </w:t>
            </w:r>
            <w:r w:rsidR="00512C0A">
              <w:rPr>
                <w:rFonts w:ascii="Times New Roman" w:hAnsi="Times New Roman" w:cs="Times New Roman"/>
                <w:sz w:val="24"/>
                <w:szCs w:val="24"/>
                <w:shd w:val="clear" w:color="auto" w:fill="FFFFFF"/>
                <w:lang w:val="en-US"/>
              </w:rPr>
              <w:t>de anunț elaborate</w:t>
            </w:r>
          </w:p>
        </w:tc>
      </w:tr>
      <w:tr w:rsidR="006F74C4" w:rsidTr="00512C0A">
        <w:tc>
          <w:tcPr>
            <w:tcW w:w="1384" w:type="dxa"/>
          </w:tcPr>
          <w:p w:rsidR="006F74C4" w:rsidRPr="001C0F92" w:rsidRDefault="006F74C4"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p>
        </w:tc>
        <w:tc>
          <w:tcPr>
            <w:tcW w:w="8471" w:type="dxa"/>
          </w:tcPr>
          <w:p w:rsidR="006F74C4" w:rsidRPr="001C0F92" w:rsidRDefault="006F74C4" w:rsidP="00512C0A">
            <w:pPr>
              <w:pStyle w:val="a3"/>
              <w:tabs>
                <w:tab w:val="left" w:pos="0"/>
                <w:tab w:val="left" w:pos="142"/>
                <w:tab w:val="left" w:pos="284"/>
                <w:tab w:val="left" w:pos="567"/>
              </w:tabs>
              <w:spacing w:after="0" w:line="276" w:lineRule="auto"/>
              <w:ind w:left="0"/>
              <w:rPr>
                <w:rFonts w:ascii="Times New Roman" w:hAnsi="Times New Roman" w:cs="Times New Roman"/>
                <w:sz w:val="24"/>
                <w:szCs w:val="24"/>
                <w:shd w:val="clear" w:color="auto" w:fill="FFFFFF"/>
                <w:lang w:val="en-US"/>
              </w:rPr>
            </w:pPr>
          </w:p>
        </w:tc>
      </w:tr>
    </w:tbl>
    <w:p w:rsidR="001C0F92" w:rsidRDefault="001C0F92" w:rsidP="001C0F92">
      <w:pPr>
        <w:pStyle w:val="a3"/>
        <w:tabs>
          <w:tab w:val="left" w:pos="0"/>
          <w:tab w:val="left" w:pos="142"/>
          <w:tab w:val="left" w:pos="284"/>
          <w:tab w:val="left" w:pos="567"/>
        </w:tabs>
        <w:spacing w:after="0" w:line="240" w:lineRule="auto"/>
        <w:ind w:left="0"/>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1C0F92" w:rsidRDefault="001C0F92"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A9306A" w:rsidRDefault="00A9306A"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C243DF" w:rsidRDefault="00C243DF"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512C0A" w:rsidRDefault="00512C0A"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512C0A" w:rsidRDefault="00512C0A" w:rsidP="00354219">
      <w:pPr>
        <w:pStyle w:val="a3"/>
        <w:tabs>
          <w:tab w:val="left" w:pos="0"/>
          <w:tab w:val="left" w:pos="142"/>
          <w:tab w:val="left" w:pos="284"/>
          <w:tab w:val="left" w:pos="567"/>
        </w:tabs>
        <w:spacing w:after="0" w:line="240" w:lineRule="auto"/>
        <w:ind w:left="0"/>
        <w:jc w:val="center"/>
        <w:rPr>
          <w:rFonts w:ascii="Times New Roman" w:hAnsi="Times New Roman" w:cs="Times New Roman"/>
          <w:b/>
          <w:sz w:val="24"/>
          <w:szCs w:val="24"/>
          <w:shd w:val="clear" w:color="auto" w:fill="FFFFFF"/>
          <w:lang w:val="en-US"/>
        </w:rPr>
      </w:pPr>
    </w:p>
    <w:p w:rsidR="00AF3C7E" w:rsidRDefault="00AF3C7E" w:rsidP="00AF3C7E">
      <w:pPr>
        <w:pStyle w:val="a3"/>
        <w:numPr>
          <w:ilvl w:val="0"/>
          <w:numId w:val="1"/>
        </w:numPr>
        <w:tabs>
          <w:tab w:val="left" w:pos="0"/>
          <w:tab w:val="left" w:pos="142"/>
          <w:tab w:val="left" w:pos="284"/>
          <w:tab w:val="left" w:pos="567"/>
        </w:tabs>
        <w:spacing w:after="0" w:line="240" w:lineRule="auto"/>
        <w:ind w:left="0" w:firstLine="0"/>
        <w:jc w:val="both"/>
        <w:rPr>
          <w:rFonts w:ascii="Times New Roman" w:hAnsi="Times New Roman" w:cs="Times New Roman"/>
          <w:b/>
          <w:sz w:val="24"/>
          <w:szCs w:val="24"/>
        </w:rPr>
      </w:pPr>
      <w:r w:rsidRPr="00DA6281">
        <w:rPr>
          <w:rFonts w:ascii="Times New Roman" w:hAnsi="Times New Roman" w:cs="Times New Roman"/>
          <w:b/>
          <w:sz w:val="24"/>
          <w:szCs w:val="24"/>
        </w:rPr>
        <w:lastRenderedPageBreak/>
        <w:t>Introducere</w:t>
      </w:r>
    </w:p>
    <w:p w:rsidR="003A515E" w:rsidRDefault="003A515E" w:rsidP="003A515E">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A515E">
        <w:rPr>
          <w:rFonts w:ascii="Times New Roman" w:hAnsi="Times New Roman" w:cs="Times New Roman"/>
          <w:sz w:val="24"/>
          <w:szCs w:val="24"/>
        </w:rPr>
        <w:t>Inițiatorul proiectului, SRL Uispac a depus la Agenția Mediului în data de 21.08.2019 Cererea privind evaluarea prealabilă a activității planificate „C</w:t>
      </w:r>
      <w:r w:rsidRPr="003A515E">
        <w:rPr>
          <w:rFonts w:ascii="Times New Roman" w:hAnsi="Times New Roman" w:cs="Times New Roman"/>
          <w:sz w:val="24"/>
          <w:szCs w:val="24"/>
          <w:lang w:val="en-US"/>
        </w:rPr>
        <w:t xml:space="preserve">rearea </w:t>
      </w:r>
      <w:r w:rsidRPr="003A515E">
        <w:rPr>
          <w:rFonts w:ascii="Times New Roman" w:hAnsi="Times New Roman" w:cs="Times New Roman"/>
          <w:sz w:val="24"/>
          <w:szCs w:val="24"/>
        </w:rPr>
        <w:t xml:space="preserve">secției de </w:t>
      </w:r>
      <w:r w:rsidRPr="003A515E">
        <w:rPr>
          <w:rFonts w:ascii="Times New Roman" w:hAnsi="Times New Roman" w:cs="Times New Roman"/>
          <w:sz w:val="24"/>
          <w:szCs w:val="24"/>
          <w:shd w:val="clear" w:color="auto" w:fill="FFFFFF"/>
        </w:rPr>
        <w:t>decontaminare a ambalajelor din plastic destinate pentru transportarea și păstrarea unor preparate de protecție utilizate în agricultură</w:t>
      </w:r>
      <w:r w:rsidRPr="003A515E">
        <w:rPr>
          <w:rFonts w:ascii="Times New Roman" w:hAnsi="Times New Roman" w:cs="Times New Roman"/>
          <w:sz w:val="24"/>
          <w:szCs w:val="24"/>
          <w:shd w:val="clear" w:color="auto" w:fill="FFFFFF"/>
          <w:lang w:val="en-US"/>
        </w:rPr>
        <w:t xml:space="preserve"> în cadrul Uispac SRL”</w:t>
      </w:r>
      <w:r>
        <w:rPr>
          <w:rFonts w:ascii="Times New Roman" w:hAnsi="Times New Roman" w:cs="Times New Roman"/>
          <w:sz w:val="24"/>
          <w:szCs w:val="24"/>
          <w:shd w:val="clear" w:color="auto" w:fill="FFFFFF"/>
          <w:lang w:val="en-US"/>
        </w:rPr>
        <w:t>. Agenția de Mediu, în calitate de autoritate competentă, a emis Decizia Nr. 3080 din 23.08.2019, care prevede că această activitate urmează să fie supusă evaluării impactului asupra mediului la nivel național în conformitate cu prevederile Legii nr. 86 din 29.05.2014 Privind Evaluarea Impactului Asupra Mediului.</w:t>
      </w:r>
    </w:p>
    <w:p w:rsidR="003A515E" w:rsidRDefault="003A515E" w:rsidP="003A515E">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Ca urmare a acestei Decizii și în conformitate cu prevederile art.19 al Legii nr. 86 din 29.05.2014 Privind evaluarea impactului asupra mediului a fost elaborat proiectul Programului de realizare a evaluării impactului asupra mediului pentru activitatea planificată.</w:t>
      </w:r>
    </w:p>
    <w:p w:rsidR="003F1198" w:rsidRDefault="003A515E" w:rsidP="003A515E">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3F1198">
        <w:rPr>
          <w:rFonts w:ascii="Times New Roman" w:hAnsi="Times New Roman" w:cs="Times New Roman"/>
          <w:sz w:val="24"/>
          <w:szCs w:val="24"/>
          <w:shd w:val="clear" w:color="auto" w:fill="FFFFFF"/>
          <w:lang w:val="en-US"/>
        </w:rPr>
        <w:tab/>
      </w:r>
      <w:r w:rsidR="009C02BC">
        <w:rPr>
          <w:rFonts w:ascii="Times New Roman" w:hAnsi="Times New Roman" w:cs="Times New Roman"/>
          <w:sz w:val="24"/>
          <w:szCs w:val="24"/>
          <w:shd w:val="clear" w:color="auto" w:fill="FFFFFF"/>
          <w:lang w:val="en-US"/>
        </w:rPr>
        <w:tab/>
      </w:r>
    </w:p>
    <w:p w:rsidR="009C02BC" w:rsidRDefault="003F1198" w:rsidP="003A515E">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9C02BC">
        <w:rPr>
          <w:rFonts w:ascii="Times New Roman" w:hAnsi="Times New Roman" w:cs="Times New Roman"/>
          <w:sz w:val="24"/>
          <w:szCs w:val="24"/>
          <w:shd w:val="clear" w:color="auto" w:fill="FFFFFF"/>
          <w:lang w:val="en-US"/>
        </w:rPr>
        <w:t>Proiectul programului include:</w:t>
      </w:r>
    </w:p>
    <w:p w:rsidR="009C02BC" w:rsidRDefault="009C02BC" w:rsidP="009C02BC">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graficul efectuării evaluării impactului asupra mediului, inclusive al consultărilor și dezbaterilor publice;</w:t>
      </w:r>
    </w:p>
    <w:p w:rsidR="009C02BC" w:rsidRDefault="009C02BC" w:rsidP="009C02BC">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lista autorităților publice cărora le va fi prezentată documentația privind elaborarea impactului asupra mediului;</w:t>
      </w:r>
    </w:p>
    <w:p w:rsidR="009C02BC" w:rsidRDefault="009C02BC" w:rsidP="009C02BC">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structura documentației privind evaluarea impactului asupra mediului;</w:t>
      </w:r>
    </w:p>
    <w:p w:rsidR="003A515E" w:rsidRPr="003A515E" w:rsidRDefault="009C02BC" w:rsidP="009C02BC">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lista lucrărilor de evaluare a impactului asupra mediului, ținând cont de particularitățile activității planificate.</w:t>
      </w:r>
      <w:r w:rsidR="003A515E">
        <w:rPr>
          <w:rFonts w:ascii="Times New Roman" w:hAnsi="Times New Roman" w:cs="Times New Roman"/>
          <w:sz w:val="24"/>
          <w:szCs w:val="24"/>
          <w:shd w:val="clear" w:color="auto" w:fill="FFFFFF"/>
          <w:lang w:val="en-US"/>
        </w:rPr>
        <w:t xml:space="preserve">  </w:t>
      </w:r>
    </w:p>
    <w:p w:rsidR="003A515E" w:rsidRDefault="003A515E" w:rsidP="003A515E">
      <w:pPr>
        <w:pStyle w:val="a3"/>
        <w:tabs>
          <w:tab w:val="left" w:pos="0"/>
          <w:tab w:val="left" w:pos="142"/>
          <w:tab w:val="left" w:pos="284"/>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C02BC">
        <w:rPr>
          <w:rFonts w:ascii="Times New Roman" w:hAnsi="Times New Roman" w:cs="Times New Roman"/>
          <w:b/>
          <w:sz w:val="24"/>
          <w:szCs w:val="24"/>
        </w:rPr>
        <w:t xml:space="preserve"> </w:t>
      </w:r>
    </w:p>
    <w:p w:rsidR="009C02BC" w:rsidRPr="009C02BC" w:rsidRDefault="009C02BC" w:rsidP="009C02BC">
      <w:pPr>
        <w:pStyle w:val="a3"/>
        <w:tabs>
          <w:tab w:val="left" w:pos="0"/>
          <w:tab w:val="left" w:pos="142"/>
          <w:tab w:val="left" w:pos="284"/>
          <w:tab w:val="left" w:pos="567"/>
        </w:tabs>
        <w:spacing w:after="0" w:line="240" w:lineRule="auto"/>
        <w:ind w:left="0" w:firstLine="720"/>
        <w:jc w:val="both"/>
        <w:rPr>
          <w:rFonts w:ascii="Times New Roman" w:hAnsi="Times New Roman" w:cs="Times New Roman"/>
          <w:sz w:val="24"/>
          <w:szCs w:val="24"/>
        </w:rPr>
      </w:pPr>
      <w:r w:rsidRPr="009C02BC">
        <w:rPr>
          <w:rFonts w:ascii="Times New Roman" w:hAnsi="Times New Roman" w:cs="Times New Roman"/>
          <w:sz w:val="24"/>
          <w:szCs w:val="24"/>
        </w:rPr>
        <w:t>Proiectul Programului va fi coordonat cu autoritatea competentă, Agenția de Mediu, și va fi supus consultării publicului. Versiunea finală a Programului va servi drept bază pentru continuarea procedurii de evaluare a impactului asupra mediului.</w:t>
      </w:r>
    </w:p>
    <w:p w:rsidR="00AF3C7E" w:rsidRPr="00DA6281" w:rsidRDefault="00AF3C7E" w:rsidP="00AF3C7E">
      <w:pPr>
        <w:pStyle w:val="a3"/>
        <w:numPr>
          <w:ilvl w:val="0"/>
          <w:numId w:val="2"/>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C0300E">
        <w:rPr>
          <w:rFonts w:ascii="Times New Roman" w:hAnsi="Times New Roman" w:cs="Times New Roman"/>
          <w:i/>
          <w:sz w:val="24"/>
          <w:szCs w:val="24"/>
        </w:rPr>
        <w:t>rezumatul activității planificate/proiectului care va cuprinde obligatoriu obiectivul/ele, scopul/rile și rezultatul/ele principal/e urmărite, caracteristicile generale ale proiectului și ale amplasamentului</w:t>
      </w:r>
      <w:r w:rsidRPr="00DA6281">
        <w:rPr>
          <w:rFonts w:ascii="Times New Roman" w:hAnsi="Times New Roman" w:cs="Times New Roman"/>
          <w:sz w:val="24"/>
          <w:szCs w:val="24"/>
        </w:rPr>
        <w:t>;</w:t>
      </w:r>
    </w:p>
    <w:p w:rsidR="00407099" w:rsidRPr="00407099" w:rsidRDefault="00407099" w:rsidP="0088410E">
      <w:pPr>
        <w:spacing w:after="0"/>
        <w:ind w:firstLine="567"/>
        <w:jc w:val="both"/>
        <w:rPr>
          <w:rFonts w:ascii="Times New Roman" w:hAnsi="Times New Roman" w:cs="Times New Roman"/>
          <w:b/>
          <w:bCs/>
          <w:sz w:val="24"/>
          <w:szCs w:val="24"/>
          <w:shd w:val="clear" w:color="auto" w:fill="FFFFFF"/>
        </w:rPr>
      </w:pPr>
      <w:r w:rsidRPr="00407099">
        <w:rPr>
          <w:rStyle w:val="ab"/>
          <w:rFonts w:ascii="Times New Roman" w:hAnsi="Times New Roman" w:cs="Times New Roman"/>
          <w:b w:val="0"/>
          <w:sz w:val="24"/>
          <w:szCs w:val="24"/>
          <w:shd w:val="clear" w:color="auto" w:fill="FFFFFF"/>
        </w:rPr>
        <w:t>Ambalajele joacă un rol esențial în livrarea produselor de protecție a plantelor în condiții de siguranță pentru utilizatorul final. Ținând cont de actele legislative, cât și de grija față de mediu și oameni, specialiștii în domeniul protecției culturilor trebuie să preia dezvoltarea, utilizarea și eliminarea corespunzătoare a deșeurilor provenite de la protecția plantelor pentru a proteja sănătatea fermierilor și a asigura dezvoltarea sustenabilă a agriculturii.</w:t>
      </w:r>
      <w:r w:rsidRPr="00407099">
        <w:rPr>
          <w:rFonts w:ascii="Times New Roman" w:hAnsi="Times New Roman" w:cs="Times New Roman"/>
          <w:b/>
          <w:bCs/>
          <w:sz w:val="24"/>
          <w:szCs w:val="24"/>
          <w:shd w:val="clear" w:color="auto" w:fill="FFFFFF"/>
        </w:rPr>
        <w:t xml:space="preserve"> </w:t>
      </w:r>
    </w:p>
    <w:p w:rsidR="0088410E" w:rsidRPr="0088410E" w:rsidRDefault="0088410E" w:rsidP="0088410E">
      <w:pPr>
        <w:spacing w:after="0"/>
        <w:ind w:firstLine="567"/>
        <w:jc w:val="both"/>
        <w:rPr>
          <w:rFonts w:ascii="Times New Roman" w:hAnsi="Times New Roman" w:cs="Times New Roman"/>
          <w:sz w:val="24"/>
          <w:szCs w:val="24"/>
        </w:rPr>
      </w:pPr>
      <w:r w:rsidRPr="0088410E">
        <w:rPr>
          <w:rFonts w:ascii="Times New Roman" w:hAnsi="Times New Roman" w:cs="Times New Roman"/>
          <w:sz w:val="24"/>
          <w:szCs w:val="24"/>
        </w:rPr>
        <w:t>Uispac SRL</w:t>
      </w:r>
      <w:r w:rsidR="00407099">
        <w:rPr>
          <w:rFonts w:ascii="Times New Roman" w:hAnsi="Times New Roman" w:cs="Times New Roman"/>
          <w:sz w:val="24"/>
          <w:szCs w:val="24"/>
        </w:rPr>
        <w:t xml:space="preserve"> </w:t>
      </w:r>
      <w:r w:rsidRPr="0088410E">
        <w:rPr>
          <w:rFonts w:ascii="Times New Roman" w:hAnsi="Times New Roman" w:cs="Times New Roman"/>
          <w:sz w:val="24"/>
          <w:szCs w:val="24"/>
        </w:rPr>
        <w:t>propune spre examinare implementarea procesului tehnologic de decontaminare a ambalajelor din plastic destinate pentru transportarea și păstrarea unor preparate de protecție utilizate în agricultură. Colectarea se va face prin predare directă a ambalajelor de plastic de către agenții economici și persoane fizice pe teritoriul amenajat, iar linia tehnologică de prelucare se va monta separat de cea a prelucrării altor categorii de deșeuri din mase plastice.</w:t>
      </w:r>
    </w:p>
    <w:p w:rsidR="00785829" w:rsidRDefault="0088410E" w:rsidP="0088410E">
      <w:pPr>
        <w:spacing w:after="0"/>
        <w:ind w:firstLine="567"/>
        <w:jc w:val="both"/>
        <w:rPr>
          <w:rFonts w:ascii="Times New Roman" w:hAnsi="Times New Roman" w:cs="Times New Roman"/>
          <w:sz w:val="24"/>
          <w:szCs w:val="24"/>
        </w:rPr>
      </w:pPr>
      <w:r w:rsidRPr="00C47831">
        <w:rPr>
          <w:rFonts w:ascii="Times New Roman" w:hAnsi="Times New Roman" w:cs="Times New Roman"/>
          <w:i/>
          <w:sz w:val="24"/>
          <w:szCs w:val="24"/>
        </w:rPr>
        <w:t>Scopul principal</w:t>
      </w:r>
      <w:r w:rsidRPr="0088410E">
        <w:rPr>
          <w:rFonts w:ascii="Times New Roman" w:hAnsi="Times New Roman" w:cs="Times New Roman"/>
          <w:sz w:val="24"/>
          <w:szCs w:val="24"/>
        </w:rPr>
        <w:t xml:space="preserve"> al activității planificate </w:t>
      </w:r>
      <w:r w:rsidR="00C47831">
        <w:rPr>
          <w:rFonts w:ascii="Times New Roman" w:hAnsi="Times New Roman" w:cs="Times New Roman"/>
          <w:sz w:val="24"/>
          <w:szCs w:val="24"/>
        </w:rPr>
        <w:t xml:space="preserve">constă în </w:t>
      </w:r>
      <w:r w:rsidRPr="0088410E">
        <w:rPr>
          <w:rFonts w:ascii="Times New Roman" w:hAnsi="Times New Roman" w:cs="Times New Roman"/>
          <w:sz w:val="24"/>
          <w:szCs w:val="24"/>
        </w:rPr>
        <w:t>implementare</w:t>
      </w:r>
      <w:r w:rsidR="00C47831">
        <w:rPr>
          <w:rFonts w:ascii="Times New Roman" w:hAnsi="Times New Roman" w:cs="Times New Roman"/>
          <w:sz w:val="24"/>
          <w:szCs w:val="24"/>
        </w:rPr>
        <w:t xml:space="preserve">a tehnologiei de </w:t>
      </w:r>
      <w:r w:rsidR="00785829" w:rsidRPr="0088410E">
        <w:rPr>
          <w:rFonts w:ascii="Times New Roman" w:hAnsi="Times New Roman" w:cs="Times New Roman"/>
          <w:sz w:val="24"/>
          <w:szCs w:val="24"/>
        </w:rPr>
        <w:t>decontaminare a ambalajelor din plastic destinate pentru transportarea și păstrarea unor preparate de protecție utilizate în agricultură</w:t>
      </w:r>
      <w:r w:rsidR="00785829">
        <w:rPr>
          <w:rFonts w:ascii="Times New Roman" w:hAnsi="Times New Roman" w:cs="Times New Roman"/>
          <w:sz w:val="24"/>
          <w:szCs w:val="24"/>
        </w:rPr>
        <w:t>.</w:t>
      </w:r>
    </w:p>
    <w:p w:rsidR="00785829" w:rsidRDefault="00C47831" w:rsidP="0088410E">
      <w:pPr>
        <w:spacing w:after="0"/>
        <w:ind w:firstLine="567"/>
        <w:jc w:val="both"/>
        <w:rPr>
          <w:rFonts w:ascii="Times New Roman" w:hAnsi="Times New Roman" w:cs="Times New Roman"/>
          <w:sz w:val="24"/>
          <w:szCs w:val="24"/>
        </w:rPr>
      </w:pPr>
      <w:r w:rsidRPr="00B63438">
        <w:rPr>
          <w:rFonts w:ascii="Times New Roman" w:hAnsi="Times New Roman" w:cs="Times New Roman"/>
          <w:i/>
          <w:sz w:val="24"/>
          <w:szCs w:val="24"/>
        </w:rPr>
        <w:t xml:space="preserve">Obiectivele </w:t>
      </w:r>
      <w:r w:rsidR="0088410E" w:rsidRPr="00B63438">
        <w:rPr>
          <w:rFonts w:ascii="Times New Roman" w:hAnsi="Times New Roman" w:cs="Times New Roman"/>
          <w:i/>
          <w:sz w:val="24"/>
          <w:szCs w:val="24"/>
        </w:rPr>
        <w:t xml:space="preserve"> </w:t>
      </w:r>
      <w:r w:rsidR="00785829" w:rsidRPr="00B63438">
        <w:rPr>
          <w:rFonts w:ascii="Times New Roman" w:hAnsi="Times New Roman" w:cs="Times New Roman"/>
          <w:i/>
          <w:sz w:val="24"/>
          <w:szCs w:val="24"/>
        </w:rPr>
        <w:t>proiectului</w:t>
      </w:r>
      <w:r w:rsidR="00B63438">
        <w:rPr>
          <w:rFonts w:ascii="Times New Roman" w:hAnsi="Times New Roman" w:cs="Times New Roman"/>
          <w:sz w:val="24"/>
          <w:szCs w:val="24"/>
        </w:rPr>
        <w:t>:</w:t>
      </w:r>
      <w:r w:rsidR="00785829">
        <w:rPr>
          <w:rFonts w:ascii="Times New Roman" w:hAnsi="Times New Roman" w:cs="Times New Roman"/>
          <w:sz w:val="24"/>
          <w:szCs w:val="24"/>
        </w:rPr>
        <w:t xml:space="preserve"> </w:t>
      </w:r>
    </w:p>
    <w:p w:rsidR="00B63438" w:rsidRDefault="00785829" w:rsidP="0088410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Colectarea </w:t>
      </w:r>
      <w:r w:rsidRPr="0088410E">
        <w:rPr>
          <w:rFonts w:ascii="Times New Roman" w:hAnsi="Times New Roman" w:cs="Times New Roman"/>
          <w:sz w:val="24"/>
          <w:szCs w:val="24"/>
        </w:rPr>
        <w:t xml:space="preserve">ambalajelor din plastic destinate pentru transportarea și păstrarea unor preparate de protecție utilizate în agricultură </w:t>
      </w:r>
      <w:r w:rsidR="0088410E" w:rsidRPr="0088410E">
        <w:rPr>
          <w:rFonts w:ascii="Times New Roman" w:hAnsi="Times New Roman" w:cs="Times New Roman"/>
          <w:sz w:val="24"/>
          <w:szCs w:val="24"/>
        </w:rPr>
        <w:t>de la persoanele fizice</w:t>
      </w:r>
      <w:r w:rsidR="00B63438">
        <w:rPr>
          <w:rFonts w:ascii="Times New Roman" w:hAnsi="Times New Roman" w:cs="Times New Roman"/>
          <w:sz w:val="24"/>
          <w:szCs w:val="24"/>
        </w:rPr>
        <w:t xml:space="preserve"> și</w:t>
      </w:r>
      <w:r w:rsidR="0088410E" w:rsidRPr="0088410E">
        <w:rPr>
          <w:rFonts w:ascii="Times New Roman" w:hAnsi="Times New Roman" w:cs="Times New Roman"/>
          <w:sz w:val="24"/>
          <w:szCs w:val="24"/>
        </w:rPr>
        <w:t xml:space="preserve"> juridice</w:t>
      </w:r>
      <w:r w:rsidR="00B63438">
        <w:rPr>
          <w:rFonts w:ascii="Times New Roman" w:hAnsi="Times New Roman" w:cs="Times New Roman"/>
          <w:sz w:val="24"/>
          <w:szCs w:val="24"/>
        </w:rPr>
        <w:t>;</w:t>
      </w:r>
    </w:p>
    <w:p w:rsidR="0088410E" w:rsidRDefault="00B63438" w:rsidP="0088410E">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0088410E" w:rsidRPr="0088410E">
        <w:rPr>
          <w:rFonts w:ascii="Times New Roman" w:hAnsi="Times New Roman" w:cs="Times New Roman"/>
          <w:sz w:val="24"/>
          <w:szCs w:val="24"/>
        </w:rPr>
        <w:t xml:space="preserve">relucrarea </w:t>
      </w:r>
      <w:r w:rsidR="00C47831">
        <w:rPr>
          <w:rFonts w:ascii="Times New Roman" w:hAnsi="Times New Roman" w:cs="Times New Roman"/>
          <w:sz w:val="24"/>
          <w:szCs w:val="24"/>
        </w:rPr>
        <w:t>acestora</w:t>
      </w:r>
      <w:r w:rsidR="0088410E" w:rsidRPr="0088410E">
        <w:rPr>
          <w:rFonts w:ascii="Times New Roman" w:hAnsi="Times New Roman" w:cs="Times New Roman"/>
          <w:sz w:val="24"/>
          <w:szCs w:val="24"/>
        </w:rPr>
        <w:t xml:space="preserve"> până la starea de granule, urmată de procesul de turnare, extrudare sau presare (în funcţie de tipul materiei prime) în produse finite ce fac parte din categ</w:t>
      </w:r>
      <w:r>
        <w:rPr>
          <w:rFonts w:ascii="Times New Roman" w:hAnsi="Times New Roman" w:cs="Times New Roman"/>
          <w:sz w:val="24"/>
          <w:szCs w:val="24"/>
        </w:rPr>
        <w:t>oria celor industrial-economice;</w:t>
      </w:r>
    </w:p>
    <w:p w:rsidR="00B63438" w:rsidRDefault="00B63438" w:rsidP="0088410E">
      <w:pPr>
        <w:spacing w:after="0"/>
        <w:ind w:firstLine="567"/>
        <w:jc w:val="both"/>
        <w:rPr>
          <w:rFonts w:ascii="Times New Roman" w:hAnsi="Times New Roman" w:cs="Times New Roman"/>
          <w:sz w:val="24"/>
          <w:szCs w:val="24"/>
        </w:rPr>
      </w:pPr>
      <w:r>
        <w:rPr>
          <w:rFonts w:ascii="Times New Roman" w:hAnsi="Times New Roman" w:cs="Times New Roman"/>
          <w:sz w:val="24"/>
          <w:szCs w:val="24"/>
        </w:rPr>
        <w:t>Controlul chimic al apelor reziduale obținute în rezultatul procesului tehnologic și neutralizarea acestora.</w:t>
      </w:r>
    </w:p>
    <w:p w:rsidR="008C4D3F" w:rsidRDefault="00B63438" w:rsidP="0088410E">
      <w:pPr>
        <w:spacing w:after="0"/>
        <w:ind w:firstLine="567"/>
        <w:jc w:val="both"/>
        <w:rPr>
          <w:rFonts w:ascii="Times New Roman" w:hAnsi="Times New Roman" w:cs="Times New Roman"/>
          <w:sz w:val="24"/>
          <w:szCs w:val="24"/>
        </w:rPr>
      </w:pPr>
      <w:r w:rsidRPr="00C87653">
        <w:rPr>
          <w:rFonts w:ascii="Times New Roman" w:hAnsi="Times New Roman" w:cs="Times New Roman"/>
          <w:i/>
          <w:sz w:val="24"/>
          <w:szCs w:val="24"/>
        </w:rPr>
        <w:t>Rezultatele</w:t>
      </w:r>
      <w:r w:rsidR="007A206B" w:rsidRPr="00C87653">
        <w:rPr>
          <w:rFonts w:ascii="Times New Roman" w:hAnsi="Times New Roman" w:cs="Times New Roman"/>
          <w:i/>
          <w:sz w:val="24"/>
          <w:szCs w:val="24"/>
        </w:rPr>
        <w:t xml:space="preserve"> principale</w:t>
      </w:r>
      <w:r w:rsidR="008C4D3F">
        <w:rPr>
          <w:rFonts w:ascii="Times New Roman" w:hAnsi="Times New Roman" w:cs="Times New Roman"/>
          <w:sz w:val="24"/>
          <w:szCs w:val="24"/>
        </w:rPr>
        <w:t xml:space="preserve"> constau în:</w:t>
      </w:r>
    </w:p>
    <w:p w:rsidR="00B63438" w:rsidRDefault="00C87653" w:rsidP="0088410E">
      <w:pPr>
        <w:spacing w:after="0"/>
        <w:ind w:firstLine="567"/>
        <w:jc w:val="both"/>
        <w:rPr>
          <w:rFonts w:ascii="Times New Roman" w:hAnsi="Times New Roman" w:cs="Times New Roman"/>
          <w:sz w:val="24"/>
          <w:szCs w:val="24"/>
        </w:rPr>
      </w:pPr>
      <w:r w:rsidRPr="00E9680C">
        <w:rPr>
          <w:rFonts w:ascii="Times New Roman" w:hAnsi="Times New Roman" w:cs="Times New Roman"/>
          <w:i/>
          <w:sz w:val="24"/>
          <w:szCs w:val="24"/>
        </w:rPr>
        <w:t>I</w:t>
      </w:r>
      <w:r w:rsidR="008C4D3F" w:rsidRPr="00E9680C">
        <w:rPr>
          <w:rFonts w:ascii="Times New Roman" w:hAnsi="Times New Roman" w:cs="Times New Roman"/>
          <w:i/>
          <w:sz w:val="24"/>
          <w:szCs w:val="24"/>
        </w:rPr>
        <w:t>nstalați</w:t>
      </w:r>
      <w:r w:rsidRPr="00E9680C">
        <w:rPr>
          <w:rFonts w:ascii="Times New Roman" w:hAnsi="Times New Roman" w:cs="Times New Roman"/>
          <w:i/>
          <w:sz w:val="24"/>
          <w:szCs w:val="24"/>
        </w:rPr>
        <w:t>e semiindustrială</w:t>
      </w:r>
      <w:r>
        <w:rPr>
          <w:rFonts w:ascii="Times New Roman" w:hAnsi="Times New Roman" w:cs="Times New Roman"/>
          <w:sz w:val="24"/>
          <w:szCs w:val="24"/>
        </w:rPr>
        <w:t xml:space="preserve"> montată </w:t>
      </w:r>
      <w:r w:rsidR="008C4D3F">
        <w:rPr>
          <w:rFonts w:ascii="Times New Roman" w:hAnsi="Times New Roman" w:cs="Times New Roman"/>
          <w:sz w:val="24"/>
          <w:szCs w:val="24"/>
        </w:rPr>
        <w:t>pentru decontaminare</w:t>
      </w:r>
      <w:r w:rsidR="008C4D3F" w:rsidRPr="0088410E">
        <w:rPr>
          <w:rFonts w:ascii="Times New Roman" w:hAnsi="Times New Roman" w:cs="Times New Roman"/>
          <w:sz w:val="24"/>
          <w:szCs w:val="24"/>
        </w:rPr>
        <w:t>a ambalajelor din plastic destinate transport</w:t>
      </w:r>
      <w:r>
        <w:rPr>
          <w:rFonts w:ascii="Times New Roman" w:hAnsi="Times New Roman" w:cs="Times New Roman"/>
          <w:sz w:val="24"/>
          <w:szCs w:val="24"/>
        </w:rPr>
        <w:t>ă</w:t>
      </w:r>
      <w:r w:rsidR="008C4D3F" w:rsidRPr="0088410E">
        <w:rPr>
          <w:rFonts w:ascii="Times New Roman" w:hAnsi="Times New Roman" w:cs="Times New Roman"/>
          <w:sz w:val="24"/>
          <w:szCs w:val="24"/>
        </w:rPr>
        <w:t>r</w:t>
      </w:r>
      <w:r>
        <w:rPr>
          <w:rFonts w:ascii="Times New Roman" w:hAnsi="Times New Roman" w:cs="Times New Roman"/>
          <w:sz w:val="24"/>
          <w:szCs w:val="24"/>
        </w:rPr>
        <w:t>ii</w:t>
      </w:r>
      <w:r w:rsidR="008C4D3F" w:rsidRPr="0088410E">
        <w:rPr>
          <w:rFonts w:ascii="Times New Roman" w:hAnsi="Times New Roman" w:cs="Times New Roman"/>
          <w:sz w:val="24"/>
          <w:szCs w:val="24"/>
        </w:rPr>
        <w:t xml:space="preserve"> și păstr</w:t>
      </w:r>
      <w:r>
        <w:rPr>
          <w:rFonts w:ascii="Times New Roman" w:hAnsi="Times New Roman" w:cs="Times New Roman"/>
          <w:sz w:val="24"/>
          <w:szCs w:val="24"/>
        </w:rPr>
        <w:t>ă</w:t>
      </w:r>
      <w:r w:rsidR="008C4D3F" w:rsidRPr="0088410E">
        <w:rPr>
          <w:rFonts w:ascii="Times New Roman" w:hAnsi="Times New Roman" w:cs="Times New Roman"/>
          <w:sz w:val="24"/>
          <w:szCs w:val="24"/>
        </w:rPr>
        <w:t>r</w:t>
      </w:r>
      <w:r>
        <w:rPr>
          <w:rFonts w:ascii="Times New Roman" w:hAnsi="Times New Roman" w:cs="Times New Roman"/>
          <w:sz w:val="24"/>
          <w:szCs w:val="24"/>
        </w:rPr>
        <w:t>ii</w:t>
      </w:r>
      <w:r w:rsidR="008C4D3F" w:rsidRPr="0088410E">
        <w:rPr>
          <w:rFonts w:ascii="Times New Roman" w:hAnsi="Times New Roman" w:cs="Times New Roman"/>
          <w:sz w:val="24"/>
          <w:szCs w:val="24"/>
        </w:rPr>
        <w:t xml:space="preserve"> unor preparate de protecție utilizate în agricultură</w:t>
      </w:r>
      <w:r w:rsidR="008C4D3F">
        <w:rPr>
          <w:rFonts w:ascii="Times New Roman" w:hAnsi="Times New Roman" w:cs="Times New Roman"/>
          <w:sz w:val="24"/>
          <w:szCs w:val="24"/>
        </w:rPr>
        <w:t>;</w:t>
      </w:r>
    </w:p>
    <w:p w:rsidR="00C87653" w:rsidRDefault="00C87653" w:rsidP="0088410E">
      <w:pPr>
        <w:spacing w:after="0"/>
        <w:ind w:firstLine="567"/>
        <w:jc w:val="both"/>
        <w:rPr>
          <w:rFonts w:ascii="Times New Roman" w:hAnsi="Times New Roman" w:cs="Times New Roman"/>
          <w:sz w:val="24"/>
          <w:szCs w:val="24"/>
        </w:rPr>
      </w:pPr>
      <w:r w:rsidRPr="00E9680C">
        <w:rPr>
          <w:rFonts w:ascii="Times New Roman" w:hAnsi="Times New Roman" w:cs="Times New Roman"/>
          <w:i/>
          <w:sz w:val="24"/>
          <w:szCs w:val="24"/>
        </w:rPr>
        <w:t>C</w:t>
      </w:r>
      <w:r w:rsidR="008C4D3F" w:rsidRPr="00E9680C">
        <w:rPr>
          <w:rFonts w:ascii="Times New Roman" w:hAnsi="Times New Roman" w:cs="Times New Roman"/>
          <w:i/>
          <w:sz w:val="24"/>
          <w:szCs w:val="24"/>
        </w:rPr>
        <w:t xml:space="preserve">ontracte </w:t>
      </w:r>
      <w:r w:rsidRPr="00E9680C">
        <w:rPr>
          <w:rFonts w:ascii="Times New Roman" w:hAnsi="Times New Roman" w:cs="Times New Roman"/>
          <w:i/>
          <w:sz w:val="24"/>
          <w:szCs w:val="24"/>
        </w:rPr>
        <w:t>încheiate</w:t>
      </w:r>
      <w:r>
        <w:rPr>
          <w:rFonts w:ascii="Times New Roman" w:hAnsi="Times New Roman" w:cs="Times New Roman"/>
          <w:sz w:val="24"/>
          <w:szCs w:val="24"/>
        </w:rPr>
        <w:t xml:space="preserve"> </w:t>
      </w:r>
      <w:r w:rsidR="008C4D3F">
        <w:rPr>
          <w:rFonts w:ascii="Times New Roman" w:hAnsi="Times New Roman" w:cs="Times New Roman"/>
          <w:sz w:val="24"/>
          <w:szCs w:val="24"/>
        </w:rPr>
        <w:t>cu agenții economici</w:t>
      </w:r>
      <w:r>
        <w:rPr>
          <w:rFonts w:ascii="Times New Roman" w:hAnsi="Times New Roman" w:cs="Times New Roman"/>
          <w:sz w:val="24"/>
          <w:szCs w:val="24"/>
        </w:rPr>
        <w:t xml:space="preserve"> privind colectarea ambalajelor </w:t>
      </w:r>
      <w:r w:rsidRPr="0088410E">
        <w:rPr>
          <w:rFonts w:ascii="Times New Roman" w:hAnsi="Times New Roman" w:cs="Times New Roman"/>
          <w:sz w:val="24"/>
          <w:szCs w:val="24"/>
        </w:rPr>
        <w:t>din plastic destinate pentru transportarea și păstrarea unor preparate de protecție utilizate în agricultură</w:t>
      </w:r>
      <w:r>
        <w:rPr>
          <w:rFonts w:ascii="Times New Roman" w:hAnsi="Times New Roman" w:cs="Times New Roman"/>
          <w:sz w:val="24"/>
          <w:szCs w:val="24"/>
        </w:rPr>
        <w:t>;</w:t>
      </w:r>
    </w:p>
    <w:p w:rsidR="00C0300E" w:rsidRDefault="00C0300E" w:rsidP="0088410E">
      <w:pPr>
        <w:spacing w:after="0"/>
        <w:ind w:firstLine="567"/>
        <w:jc w:val="both"/>
        <w:rPr>
          <w:rFonts w:ascii="Times New Roman" w:hAnsi="Times New Roman" w:cs="Times New Roman"/>
          <w:sz w:val="24"/>
          <w:szCs w:val="24"/>
        </w:rPr>
      </w:pPr>
      <w:r w:rsidRPr="00E9680C">
        <w:rPr>
          <w:rFonts w:ascii="Times New Roman" w:hAnsi="Times New Roman" w:cs="Times New Roman"/>
          <w:i/>
          <w:sz w:val="24"/>
          <w:szCs w:val="24"/>
        </w:rPr>
        <w:t>Procesul tehnologic</w:t>
      </w:r>
      <w:r>
        <w:rPr>
          <w:rFonts w:ascii="Times New Roman" w:hAnsi="Times New Roman" w:cs="Times New Roman"/>
          <w:sz w:val="24"/>
          <w:szCs w:val="24"/>
        </w:rPr>
        <w:t xml:space="preserve"> ajustat de epurare a apelor reziduale rezultate în procesul tehnologic; </w:t>
      </w:r>
    </w:p>
    <w:p w:rsidR="008C4D3F" w:rsidRPr="0088410E" w:rsidRDefault="00C0300E" w:rsidP="0088410E">
      <w:pPr>
        <w:spacing w:after="0"/>
        <w:ind w:firstLine="567"/>
        <w:jc w:val="both"/>
        <w:rPr>
          <w:rFonts w:ascii="Times New Roman" w:hAnsi="Times New Roman" w:cs="Times New Roman"/>
          <w:sz w:val="24"/>
          <w:szCs w:val="24"/>
        </w:rPr>
      </w:pPr>
      <w:r w:rsidRPr="00E9680C">
        <w:rPr>
          <w:rFonts w:ascii="Times New Roman" w:hAnsi="Times New Roman" w:cs="Times New Roman"/>
          <w:i/>
          <w:sz w:val="24"/>
          <w:szCs w:val="24"/>
        </w:rPr>
        <w:t>Autorizație de mediu</w:t>
      </w:r>
      <w:r>
        <w:rPr>
          <w:rFonts w:ascii="Times New Roman" w:hAnsi="Times New Roman" w:cs="Times New Roman"/>
          <w:sz w:val="24"/>
          <w:szCs w:val="24"/>
        </w:rPr>
        <w:t xml:space="preserve"> pentru gestionarea deșeurilor privind decontaminare</w:t>
      </w:r>
      <w:r w:rsidRPr="0088410E">
        <w:rPr>
          <w:rFonts w:ascii="Times New Roman" w:hAnsi="Times New Roman" w:cs="Times New Roman"/>
          <w:sz w:val="24"/>
          <w:szCs w:val="24"/>
        </w:rPr>
        <w:t>a ambalajelor din plastic destinate pentru transportarea și păstrarea unor preparate de protecție utilizate în agricultură</w:t>
      </w:r>
      <w:r>
        <w:rPr>
          <w:rFonts w:ascii="Times New Roman" w:hAnsi="Times New Roman" w:cs="Times New Roman"/>
          <w:sz w:val="24"/>
          <w:szCs w:val="24"/>
        </w:rPr>
        <w:t xml:space="preserve">. </w:t>
      </w:r>
    </w:p>
    <w:p w:rsidR="00A47AB2" w:rsidRPr="0088410E" w:rsidRDefault="0088410E" w:rsidP="0088410E">
      <w:pPr>
        <w:spacing w:after="0"/>
        <w:ind w:firstLine="567"/>
        <w:jc w:val="both"/>
        <w:rPr>
          <w:rFonts w:ascii="Times New Roman" w:hAnsi="Times New Roman" w:cs="Times New Roman"/>
          <w:sz w:val="24"/>
          <w:szCs w:val="24"/>
          <w:lang w:val="en-US"/>
        </w:rPr>
      </w:pPr>
      <w:r w:rsidRPr="0088410E">
        <w:rPr>
          <w:rFonts w:ascii="Times New Roman" w:hAnsi="Times New Roman" w:cs="Times New Roman"/>
          <w:sz w:val="24"/>
          <w:szCs w:val="24"/>
        </w:rPr>
        <w:t>A</w:t>
      </w:r>
      <w:r w:rsidRPr="0088410E">
        <w:rPr>
          <w:rFonts w:ascii="Times New Roman" w:hAnsi="Times New Roman" w:cs="Times New Roman"/>
          <w:sz w:val="24"/>
          <w:szCs w:val="24"/>
          <w:lang w:val="en-US"/>
        </w:rPr>
        <w:t>reale sensibile din vecinătatea amplasamentului (de exemplu, arii protejate de stat, fond forestier de stat, zone de protecţie a surselor de captarea apei subterane, zone de protecţie a obiectivelor acvatice de suprafaţă, etc.) nu sunt identificate, fiind teritoriu situat într-o zonă industrială a se</w:t>
      </w:r>
      <w:r w:rsidR="0011533A">
        <w:rPr>
          <w:rFonts w:ascii="Times New Roman" w:hAnsi="Times New Roman" w:cs="Times New Roman"/>
          <w:sz w:val="24"/>
          <w:szCs w:val="24"/>
          <w:lang w:val="en-US"/>
        </w:rPr>
        <w:t xml:space="preserve">ctorului Ciocana, or. Chișinău. </w:t>
      </w:r>
      <w:r w:rsidR="00A47AB2">
        <w:rPr>
          <w:rFonts w:ascii="Times New Roman" w:hAnsi="Times New Roman" w:cs="Times New Roman"/>
          <w:sz w:val="24"/>
          <w:szCs w:val="24"/>
          <w:lang w:val="en-US"/>
        </w:rPr>
        <w:t xml:space="preserve">Planul amplasării obiectului se anexează (Anexa </w:t>
      </w:r>
      <w:r w:rsidR="0011533A">
        <w:rPr>
          <w:rFonts w:ascii="Times New Roman" w:hAnsi="Times New Roman" w:cs="Times New Roman"/>
          <w:sz w:val="24"/>
          <w:szCs w:val="24"/>
          <w:lang w:val="en-US"/>
        </w:rPr>
        <w:t>1</w:t>
      </w:r>
      <w:r w:rsidR="00A47AB2">
        <w:rPr>
          <w:rFonts w:ascii="Times New Roman" w:hAnsi="Times New Roman" w:cs="Times New Roman"/>
          <w:sz w:val="24"/>
          <w:szCs w:val="24"/>
          <w:lang w:val="en-US"/>
        </w:rPr>
        <w:t>).</w:t>
      </w:r>
    </w:p>
    <w:p w:rsidR="0088410E" w:rsidRPr="0088410E" w:rsidRDefault="0088410E" w:rsidP="00A47AB2">
      <w:pPr>
        <w:spacing w:after="0"/>
        <w:ind w:firstLine="567"/>
        <w:jc w:val="both"/>
        <w:rPr>
          <w:rFonts w:ascii="Times New Roman" w:hAnsi="Times New Roman" w:cs="Times New Roman"/>
          <w:sz w:val="24"/>
          <w:szCs w:val="24"/>
          <w:lang w:val="en-US"/>
        </w:rPr>
      </w:pPr>
      <w:r w:rsidRPr="0088410E">
        <w:rPr>
          <w:rFonts w:ascii="Times New Roman" w:hAnsi="Times New Roman" w:cs="Times New Roman"/>
          <w:sz w:val="24"/>
          <w:szCs w:val="24"/>
          <w:lang w:val="en-US"/>
        </w:rPr>
        <w:t xml:space="preserve">Efecte negative, în rezultatul implementării proiectului propus pentru examinare, asupra mediului înconjurător nu se planifică, deopotrivă vor fi prelucrate ambalajele de mase plastice contaminate cu substanțe periculoase care în prezent poluează mediul ambiant.  </w:t>
      </w:r>
    </w:p>
    <w:p w:rsidR="0088410E" w:rsidRPr="0088410E" w:rsidRDefault="0088410E" w:rsidP="0088410E">
      <w:pPr>
        <w:pStyle w:val="a3"/>
        <w:tabs>
          <w:tab w:val="left" w:pos="0"/>
          <w:tab w:val="left" w:pos="142"/>
          <w:tab w:val="left" w:pos="284"/>
          <w:tab w:val="left" w:pos="567"/>
        </w:tabs>
        <w:spacing w:after="0" w:line="240" w:lineRule="auto"/>
        <w:ind w:left="0"/>
        <w:contextualSpacing w:val="0"/>
        <w:jc w:val="both"/>
        <w:rPr>
          <w:rFonts w:ascii="Times New Roman" w:hAnsi="Times New Roman" w:cs="Times New Roman"/>
          <w:sz w:val="24"/>
          <w:szCs w:val="24"/>
          <w:lang w:val="en-US"/>
        </w:rPr>
      </w:pPr>
    </w:p>
    <w:p w:rsidR="0088410E" w:rsidRPr="00F82B5F" w:rsidRDefault="0088410E" w:rsidP="0088410E">
      <w:pPr>
        <w:pStyle w:val="a3"/>
        <w:numPr>
          <w:ilvl w:val="0"/>
          <w:numId w:val="2"/>
        </w:numPr>
        <w:tabs>
          <w:tab w:val="left" w:pos="0"/>
          <w:tab w:val="left" w:pos="142"/>
          <w:tab w:val="left" w:pos="284"/>
          <w:tab w:val="left" w:pos="567"/>
        </w:tabs>
        <w:spacing w:after="0" w:line="240" w:lineRule="auto"/>
        <w:ind w:left="0" w:firstLine="284"/>
        <w:contextualSpacing w:val="0"/>
        <w:jc w:val="both"/>
        <w:rPr>
          <w:rFonts w:ascii="Times New Roman" w:hAnsi="Times New Roman" w:cs="Times New Roman"/>
          <w:i/>
          <w:sz w:val="24"/>
          <w:szCs w:val="24"/>
        </w:rPr>
      </w:pPr>
      <w:r w:rsidRPr="00F82B5F">
        <w:rPr>
          <w:rFonts w:ascii="Times New Roman" w:hAnsi="Times New Roman" w:cs="Times New Roman"/>
          <w:i/>
          <w:sz w:val="24"/>
          <w:szCs w:val="24"/>
        </w:rPr>
        <w:t>informații succinte, inclusiv date și rezultate obținute în procesul de autorizare a dezvoltării proiectului până la derularea procesul</w:t>
      </w:r>
      <w:r w:rsidR="00B916D6" w:rsidRPr="00F82B5F">
        <w:rPr>
          <w:rFonts w:ascii="Times New Roman" w:hAnsi="Times New Roman" w:cs="Times New Roman"/>
          <w:i/>
          <w:sz w:val="24"/>
          <w:szCs w:val="24"/>
        </w:rPr>
        <w:t>ui</w:t>
      </w:r>
      <w:r w:rsidRPr="00F82B5F">
        <w:rPr>
          <w:rFonts w:ascii="Times New Roman" w:hAnsi="Times New Roman" w:cs="Times New Roman"/>
          <w:i/>
          <w:sz w:val="24"/>
          <w:szCs w:val="24"/>
        </w:rPr>
        <w:t xml:space="preserve"> de evaluare a impactului asupra mediului.</w:t>
      </w:r>
    </w:p>
    <w:p w:rsidR="0088410E" w:rsidRPr="00F82B5F" w:rsidRDefault="00712925" w:rsidP="00712925">
      <w:pPr>
        <w:pStyle w:val="a3"/>
        <w:tabs>
          <w:tab w:val="left" w:pos="0"/>
          <w:tab w:val="left" w:pos="142"/>
          <w:tab w:val="left" w:pos="567"/>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6D6">
        <w:rPr>
          <w:rFonts w:ascii="Times New Roman" w:hAnsi="Times New Roman" w:cs="Times New Roman"/>
          <w:sz w:val="24"/>
          <w:szCs w:val="24"/>
        </w:rPr>
        <w:t>Proiectul a fost conceput în colaborare cu Institutul de Chimie (</w:t>
      </w:r>
      <w:r>
        <w:rPr>
          <w:rFonts w:ascii="Times New Roman" w:hAnsi="Times New Roman" w:cs="Times New Roman"/>
          <w:sz w:val="24"/>
          <w:szCs w:val="24"/>
        </w:rPr>
        <w:t xml:space="preserve">acord de colaborare științifică nr.01 din 20.01.2019; </w:t>
      </w:r>
      <w:r w:rsidR="00284A54">
        <w:rPr>
          <w:rFonts w:ascii="Times New Roman" w:hAnsi="Times New Roman" w:cs="Times New Roman"/>
          <w:sz w:val="24"/>
          <w:szCs w:val="24"/>
        </w:rPr>
        <w:t>contract nr.02 din 20 februarie 2019</w:t>
      </w:r>
      <w:r w:rsidR="00B916D6">
        <w:rPr>
          <w:rFonts w:ascii="Times New Roman" w:hAnsi="Times New Roman" w:cs="Times New Roman"/>
          <w:sz w:val="24"/>
          <w:szCs w:val="24"/>
        </w:rPr>
        <w:t>) prin propunerea tehnologiei de</w:t>
      </w:r>
      <w:r>
        <w:rPr>
          <w:rFonts w:ascii="Times New Roman" w:hAnsi="Times New Roman" w:cs="Times New Roman"/>
          <w:sz w:val="24"/>
          <w:szCs w:val="24"/>
        </w:rPr>
        <w:t xml:space="preserve"> </w:t>
      </w:r>
      <w:r w:rsidRPr="0088410E">
        <w:rPr>
          <w:rFonts w:ascii="Times New Roman" w:hAnsi="Times New Roman" w:cs="Times New Roman"/>
          <w:sz w:val="24"/>
          <w:szCs w:val="24"/>
        </w:rPr>
        <w:t>decontaminare a ambalajelor din plastic destinate pentru transportarea și păstrarea unor preparate de protecție utilizate în agricultură</w:t>
      </w:r>
      <w:r>
        <w:rPr>
          <w:rFonts w:ascii="Times New Roman" w:hAnsi="Times New Roman" w:cs="Times New Roman"/>
          <w:sz w:val="24"/>
          <w:szCs w:val="24"/>
        </w:rPr>
        <w:t>, după care a urmat expertiza ecologică a procesului tehnologic efectuată de Instituția Publică Institutul de Ecologie și Geografie care recomandă pentru implementare în RM (nr. 81 din 17 aprilie 2019).</w:t>
      </w:r>
      <w:r w:rsidR="00F82B5F">
        <w:rPr>
          <w:rFonts w:ascii="Times New Roman" w:hAnsi="Times New Roman" w:cs="Times New Roman"/>
          <w:sz w:val="24"/>
          <w:szCs w:val="24"/>
        </w:rPr>
        <w:t xml:space="preserve"> În august a fost depusă cererea și dosarul privind evaluarea prealabilă a impactului asupra mediului a activității planificate care s-a rezultat cu Decizia nr. 3080 din 23.08.2019 privind aprobarea </w:t>
      </w:r>
      <w:r w:rsidR="00F82B5F" w:rsidRPr="00F82B5F">
        <w:rPr>
          <w:rFonts w:ascii="Times New Roman" w:hAnsi="Times New Roman" w:cs="Times New Roman"/>
          <w:sz w:val="24"/>
          <w:szCs w:val="24"/>
        </w:rPr>
        <w:t xml:space="preserve">proiectului Programului de realizare a evaluării impactului asupra mediului.  </w:t>
      </w:r>
      <w:r w:rsidRPr="00F82B5F">
        <w:rPr>
          <w:rFonts w:ascii="Times New Roman" w:hAnsi="Times New Roman" w:cs="Times New Roman"/>
          <w:sz w:val="24"/>
          <w:szCs w:val="24"/>
        </w:rPr>
        <w:t xml:space="preserve"> </w:t>
      </w:r>
      <w:r w:rsidR="00B916D6" w:rsidRPr="00F82B5F">
        <w:rPr>
          <w:rFonts w:ascii="Times New Roman" w:hAnsi="Times New Roman" w:cs="Times New Roman"/>
          <w:sz w:val="24"/>
          <w:szCs w:val="24"/>
        </w:rPr>
        <w:t xml:space="preserve"> </w:t>
      </w:r>
    </w:p>
    <w:p w:rsidR="0088410E" w:rsidRPr="00DA6281" w:rsidRDefault="0088410E" w:rsidP="00712925">
      <w:pPr>
        <w:pStyle w:val="a3"/>
        <w:tabs>
          <w:tab w:val="left" w:pos="0"/>
          <w:tab w:val="left" w:pos="142"/>
          <w:tab w:val="left" w:pos="567"/>
        </w:tabs>
        <w:spacing w:after="0" w:line="240" w:lineRule="auto"/>
        <w:ind w:left="0"/>
        <w:contextualSpacing w:val="0"/>
        <w:jc w:val="both"/>
        <w:rPr>
          <w:rFonts w:ascii="Times New Roman" w:hAnsi="Times New Roman" w:cs="Times New Roman"/>
          <w:sz w:val="24"/>
          <w:szCs w:val="24"/>
        </w:rPr>
      </w:pP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Datele de identificare și contact</w:t>
      </w:r>
      <w:r w:rsidRPr="00DA6281">
        <w:rPr>
          <w:rFonts w:ascii="Times New Roman" w:hAnsi="Times New Roman" w:cs="Times New Roman"/>
          <w:sz w:val="24"/>
          <w:szCs w:val="24"/>
        </w:rPr>
        <w:t xml:space="preserve"> ale titularului</w:t>
      </w:r>
      <w:r>
        <w:rPr>
          <w:rFonts w:ascii="Times New Roman" w:hAnsi="Times New Roman" w:cs="Times New Roman"/>
          <w:sz w:val="24"/>
          <w:szCs w:val="24"/>
        </w:rPr>
        <w:t xml:space="preserve"> documentației </w:t>
      </w:r>
      <w:r w:rsidRPr="00DA6281">
        <w:rPr>
          <w:rFonts w:ascii="Times New Roman" w:hAnsi="Times New Roman" w:cs="Times New Roman"/>
          <w:sz w:val="24"/>
          <w:szCs w:val="24"/>
        </w:rPr>
        <w:t>responsabil de executarea întregii proceduri de evaluare a impactului asupra med</w:t>
      </w:r>
      <w:r>
        <w:rPr>
          <w:rFonts w:ascii="Times New Roman" w:hAnsi="Times New Roman" w:cs="Times New Roman"/>
          <w:sz w:val="24"/>
          <w:szCs w:val="24"/>
        </w:rPr>
        <w:t xml:space="preserve">iului a activității planificate, în dependență de caz, </w:t>
      </w:r>
      <w:r w:rsidRPr="00DA6281">
        <w:rPr>
          <w:rFonts w:ascii="Times New Roman" w:hAnsi="Times New Roman" w:cs="Times New Roman"/>
          <w:sz w:val="24"/>
          <w:szCs w:val="24"/>
        </w:rPr>
        <w:t>a</w:t>
      </w:r>
      <w:r>
        <w:rPr>
          <w:rFonts w:ascii="Times New Roman" w:hAnsi="Times New Roman" w:cs="Times New Roman"/>
          <w:sz w:val="24"/>
          <w:szCs w:val="24"/>
        </w:rPr>
        <w:t>le</w:t>
      </w:r>
      <w:r w:rsidRPr="00DA6281">
        <w:rPr>
          <w:rFonts w:ascii="Times New Roman" w:hAnsi="Times New Roman" w:cs="Times New Roman"/>
          <w:sz w:val="24"/>
          <w:szCs w:val="24"/>
        </w:rPr>
        <w:t xml:space="preserve"> reprezentantului legal al inițiatorului</w:t>
      </w:r>
      <w:r>
        <w:rPr>
          <w:rFonts w:ascii="Times New Roman" w:hAnsi="Times New Roman" w:cs="Times New Roman"/>
          <w:sz w:val="24"/>
          <w:szCs w:val="24"/>
        </w:rPr>
        <w:t xml:space="preserve"> proiectului:</w:t>
      </w:r>
    </w:p>
    <w:p w:rsidR="00AF3C7E" w:rsidRPr="00DA6281" w:rsidRDefault="00354219" w:rsidP="00AF3C7E">
      <w:pPr>
        <w:pStyle w:val="a3"/>
        <w:numPr>
          <w:ilvl w:val="0"/>
          <w:numId w:val="3"/>
        </w:numPr>
        <w:tabs>
          <w:tab w:val="left" w:pos="0"/>
          <w:tab w:val="left" w:pos="142"/>
          <w:tab w:val="left" w:pos="426"/>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Mereuța Aliona</w:t>
      </w:r>
      <w:r w:rsidR="00AF3C7E" w:rsidRPr="00E428ED">
        <w:rPr>
          <w:rFonts w:ascii="Times New Roman" w:hAnsi="Times New Roman" w:cs="Times New Roman"/>
          <w:sz w:val="24"/>
          <w:szCs w:val="24"/>
        </w:rPr>
        <w:t xml:space="preserve">, </w:t>
      </w:r>
      <w:r w:rsidRPr="00354219">
        <w:rPr>
          <w:rFonts w:ascii="Times New Roman" w:hAnsi="Times New Roman" w:cs="Times New Roman"/>
          <w:sz w:val="24"/>
          <w:szCs w:val="24"/>
        </w:rPr>
        <w:t>str. N. M. Spătaru 75, m. Chișinău</w:t>
      </w:r>
      <w:r w:rsidR="00AF3C7E">
        <w:rPr>
          <w:rFonts w:ascii="Times New Roman" w:hAnsi="Times New Roman" w:cs="Times New Roman"/>
          <w:sz w:val="24"/>
          <w:szCs w:val="24"/>
        </w:rPr>
        <w:t xml:space="preserve">, </w:t>
      </w:r>
      <w:r w:rsidRPr="00354219">
        <w:rPr>
          <w:rFonts w:ascii="Times New Roman" w:hAnsi="Times New Roman" w:cs="Times New Roman"/>
          <w:sz w:val="24"/>
          <w:szCs w:val="24"/>
          <w:lang w:val="en-US"/>
        </w:rPr>
        <w:t>telefon/fax: +37322350176;</w:t>
      </w:r>
      <w:r>
        <w:rPr>
          <w:rFonts w:ascii="Times New Roman" w:hAnsi="Times New Roman" w:cs="Times New Roman"/>
          <w:sz w:val="24"/>
          <w:szCs w:val="24"/>
          <w:lang w:val="en-US"/>
        </w:rPr>
        <w:t xml:space="preserve"> </w:t>
      </w:r>
      <w:r w:rsidR="00AF3C7E">
        <w:rPr>
          <w:rFonts w:ascii="Times New Roman" w:hAnsi="Times New Roman" w:cs="Times New Roman"/>
          <w:sz w:val="24"/>
          <w:szCs w:val="24"/>
        </w:rPr>
        <w:t>adresă</w:t>
      </w:r>
      <w:r w:rsidR="00AF3C7E" w:rsidRPr="00DA6281">
        <w:rPr>
          <w:rFonts w:ascii="Times New Roman" w:hAnsi="Times New Roman" w:cs="Times New Roman"/>
          <w:sz w:val="24"/>
          <w:szCs w:val="24"/>
        </w:rPr>
        <w:t xml:space="preserve"> de e-mail</w:t>
      </w:r>
      <w:r>
        <w:rPr>
          <w:rFonts w:ascii="Times New Roman" w:hAnsi="Times New Roman" w:cs="Times New Roman"/>
          <w:sz w:val="24"/>
          <w:szCs w:val="24"/>
        </w:rPr>
        <w:t>: aliona_mereuta@yahoo.com.</w:t>
      </w:r>
    </w:p>
    <w:p w:rsidR="00AF3C7E" w:rsidRPr="00354219" w:rsidRDefault="00354219" w:rsidP="00354219">
      <w:pPr>
        <w:pStyle w:val="a3"/>
        <w:numPr>
          <w:ilvl w:val="0"/>
          <w:numId w:val="3"/>
        </w:numPr>
        <w:spacing w:after="0" w:line="240" w:lineRule="auto"/>
        <w:jc w:val="both"/>
        <w:rPr>
          <w:rFonts w:ascii="Times New Roman" w:hAnsi="Times New Roman" w:cs="Times New Roman"/>
          <w:sz w:val="24"/>
          <w:szCs w:val="24"/>
          <w:lang w:val="en-US"/>
        </w:rPr>
      </w:pPr>
      <w:r w:rsidRPr="00354219">
        <w:rPr>
          <w:rFonts w:ascii="Times New Roman" w:hAnsi="Times New Roman" w:cs="Times New Roman"/>
          <w:sz w:val="24"/>
          <w:szCs w:val="24"/>
          <w:lang w:val="en-US"/>
        </w:rPr>
        <w:t xml:space="preserve">SRL Uispac, str. N. M. Spătaru 75, m. Chișinău; telefon/fax: +37322350176; adresă de e-mail: </w:t>
      </w:r>
      <w:hyperlink r:id="rId7" w:history="1">
        <w:r w:rsidRPr="00354219">
          <w:rPr>
            <w:rStyle w:val="a6"/>
            <w:rFonts w:ascii="Times New Roman" w:hAnsi="Times New Roman" w:cs="Times New Roman"/>
            <w:sz w:val="24"/>
            <w:szCs w:val="24"/>
            <w:lang w:val="en-US"/>
          </w:rPr>
          <w:t>info@uispac.md</w:t>
        </w:r>
      </w:hyperlink>
      <w:r w:rsidRPr="00354219">
        <w:rPr>
          <w:rFonts w:ascii="Times New Roman" w:hAnsi="Times New Roman" w:cs="Times New Roman"/>
          <w:sz w:val="24"/>
          <w:szCs w:val="24"/>
          <w:lang w:val="en-US"/>
        </w:rPr>
        <w:t xml:space="preserve">; pagină web oficială: </w:t>
      </w:r>
      <w:hyperlink r:id="rId8" w:history="1">
        <w:r w:rsidRPr="00354219">
          <w:rPr>
            <w:rStyle w:val="a6"/>
            <w:rFonts w:ascii="Times New Roman" w:hAnsi="Times New Roman" w:cs="Times New Roman"/>
            <w:sz w:val="24"/>
            <w:szCs w:val="24"/>
            <w:lang w:val="en-US"/>
          </w:rPr>
          <w:t>www.uispac.md</w:t>
        </w:r>
      </w:hyperlink>
      <w:r w:rsidR="00AF3C7E" w:rsidRPr="00354219">
        <w:rPr>
          <w:rFonts w:ascii="Times New Roman" w:hAnsi="Times New Roman" w:cs="Times New Roman"/>
          <w:sz w:val="24"/>
          <w:szCs w:val="24"/>
        </w:rPr>
        <w:t>;</w:t>
      </w:r>
    </w:p>
    <w:p w:rsidR="00AF3C7E" w:rsidRDefault="00354219" w:rsidP="00AF3C7E">
      <w:pPr>
        <w:pStyle w:val="a3"/>
        <w:numPr>
          <w:ilvl w:val="0"/>
          <w:numId w:val="14"/>
        </w:numPr>
        <w:tabs>
          <w:tab w:val="left" w:pos="0"/>
          <w:tab w:val="left" w:pos="142"/>
          <w:tab w:val="left" w:pos="567"/>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w:t>
      </w:r>
      <w:r w:rsidR="00AF3C7E" w:rsidRPr="005202BB">
        <w:rPr>
          <w:rFonts w:ascii="Times New Roman" w:hAnsi="Times New Roman" w:cs="Times New Roman"/>
          <w:sz w:val="24"/>
          <w:szCs w:val="24"/>
        </w:rPr>
        <w:t>irector</w:t>
      </w:r>
      <w:r>
        <w:rPr>
          <w:rFonts w:ascii="Times New Roman" w:hAnsi="Times New Roman" w:cs="Times New Roman"/>
          <w:sz w:val="24"/>
          <w:szCs w:val="24"/>
        </w:rPr>
        <w:t xml:space="preserve"> </w:t>
      </w:r>
      <w:r>
        <w:rPr>
          <w:rFonts w:ascii="Times New Roman" w:hAnsi="Times New Roman" w:cs="Times New Roman"/>
          <w:sz w:val="24"/>
          <w:szCs w:val="24"/>
          <w:lang w:val="en-US"/>
        </w:rPr>
        <w:t>Serghei Buzhor</w:t>
      </w:r>
      <w:r w:rsidR="00AF3C7E" w:rsidRPr="005202BB">
        <w:rPr>
          <w:rFonts w:ascii="Times New Roman" w:hAnsi="Times New Roman" w:cs="Times New Roman"/>
          <w:sz w:val="24"/>
          <w:szCs w:val="24"/>
        </w:rPr>
        <w:t>;</w:t>
      </w:r>
    </w:p>
    <w:p w:rsidR="00AF3C7E" w:rsidRDefault="00AF3C7E" w:rsidP="00AF3C7E">
      <w:pPr>
        <w:pStyle w:val="a3"/>
        <w:numPr>
          <w:ilvl w:val="0"/>
          <w:numId w:val="14"/>
        </w:numPr>
        <w:tabs>
          <w:tab w:val="left" w:pos="0"/>
          <w:tab w:val="left" w:pos="142"/>
          <w:tab w:val="left" w:pos="567"/>
          <w:tab w:val="left" w:pos="709"/>
        </w:tabs>
        <w:spacing w:after="0" w:line="240" w:lineRule="auto"/>
        <w:ind w:left="0" w:firstLine="426"/>
        <w:jc w:val="both"/>
        <w:rPr>
          <w:rFonts w:ascii="Times New Roman" w:hAnsi="Times New Roman" w:cs="Times New Roman"/>
          <w:sz w:val="24"/>
          <w:szCs w:val="24"/>
        </w:rPr>
      </w:pPr>
      <w:r w:rsidRPr="005202BB">
        <w:rPr>
          <w:rFonts w:ascii="Times New Roman" w:hAnsi="Times New Roman" w:cs="Times New Roman"/>
          <w:sz w:val="24"/>
          <w:szCs w:val="24"/>
        </w:rPr>
        <w:t>responsabil pentru protecția mediului</w:t>
      </w:r>
      <w:r w:rsidR="00354219">
        <w:rPr>
          <w:rFonts w:ascii="Times New Roman" w:hAnsi="Times New Roman" w:cs="Times New Roman"/>
          <w:sz w:val="24"/>
          <w:szCs w:val="24"/>
        </w:rPr>
        <w:t xml:space="preserve"> </w:t>
      </w:r>
      <w:r w:rsidR="00354219" w:rsidRPr="00354219">
        <w:rPr>
          <w:rFonts w:ascii="Times New Roman" w:hAnsi="Times New Roman" w:cs="Times New Roman"/>
          <w:sz w:val="24"/>
          <w:szCs w:val="24"/>
        </w:rPr>
        <w:t>Mereuța Aliona.</w:t>
      </w:r>
    </w:p>
    <w:p w:rsidR="00354219" w:rsidRPr="005202BB" w:rsidRDefault="00354219" w:rsidP="00354219">
      <w:pPr>
        <w:pStyle w:val="a3"/>
        <w:tabs>
          <w:tab w:val="left" w:pos="0"/>
          <w:tab w:val="left" w:pos="142"/>
          <w:tab w:val="left" w:pos="567"/>
          <w:tab w:val="left" w:pos="709"/>
        </w:tabs>
        <w:spacing w:after="0" w:line="240" w:lineRule="auto"/>
        <w:ind w:left="426"/>
        <w:jc w:val="both"/>
        <w:rPr>
          <w:rFonts w:ascii="Times New Roman" w:hAnsi="Times New Roman" w:cs="Times New Roman"/>
          <w:sz w:val="24"/>
          <w:szCs w:val="24"/>
        </w:rPr>
      </w:pP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b/>
          <w:sz w:val="24"/>
          <w:szCs w:val="24"/>
        </w:rPr>
      </w:pPr>
      <w:r w:rsidRPr="00DA6281">
        <w:rPr>
          <w:rFonts w:ascii="Times New Roman" w:hAnsi="Times New Roman" w:cs="Times New Roman"/>
          <w:b/>
          <w:sz w:val="24"/>
          <w:szCs w:val="24"/>
        </w:rPr>
        <w:t>Graficul efectuării evaluării impactului asupra mediului</w:t>
      </w:r>
    </w:p>
    <w:p w:rsidR="00E9680C" w:rsidRDefault="00176F93" w:rsidP="00635F01">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La perfectarea graficului efectuării evaluării impactului asupra mediului s-a ținut cont de termenii prevăzuți în legea nr. 86 din 29.05.2014 privind evaluarea impactului asupra mediului la nivel național. </w:t>
      </w:r>
    </w:p>
    <w:p w:rsidR="00176F93" w:rsidRDefault="00635F01" w:rsidP="00635F01">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6F93">
        <w:rPr>
          <w:rFonts w:ascii="Times New Roman" w:hAnsi="Times New Roman" w:cs="Times New Roman"/>
          <w:sz w:val="24"/>
          <w:szCs w:val="24"/>
        </w:rPr>
        <w:t>Informarea publicului privind consultarea Programului de realizare a evaluării impactului asupra mediului se va face prin publicarea anunțurilor în ziarul Timpul și Ziarul Național. În anunț se va indica:</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denumirea activității planificate;</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informație despre inițiatorul activității planificate;</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descrierea succintă a obiectivelor generale propuse spre realizare;</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web de unde se poate accesa cererea de evaluare prealabilă și Proiectul Programului;</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termenul de prezentare a comentariilor, propunerilor, obiecțiilor;</w:t>
      </w:r>
    </w:p>
    <w:p w:rsidR="00986F8C" w:rsidRDefault="00986F8C" w:rsidP="00635F01">
      <w:pPr>
        <w:pStyle w:val="a3"/>
        <w:numPr>
          <w:ilvl w:val="0"/>
          <w:numId w:val="15"/>
        </w:num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adresele unde se pot transmite comentariile publicului.</w:t>
      </w:r>
    </w:p>
    <w:p w:rsidR="00635F01" w:rsidRDefault="00635F01" w:rsidP="00635F01">
      <w:pPr>
        <w:pStyle w:val="a3"/>
        <w:tabs>
          <w:tab w:val="left" w:pos="0"/>
          <w:tab w:val="left" w:pos="142"/>
          <w:tab w:val="left" w:pos="284"/>
          <w:tab w:val="left" w:pos="567"/>
        </w:tabs>
        <w:spacing w:after="0" w:line="240" w:lineRule="auto"/>
        <w:jc w:val="both"/>
        <w:rPr>
          <w:rFonts w:ascii="Times New Roman" w:hAnsi="Times New Roman" w:cs="Times New Roman"/>
          <w:sz w:val="24"/>
          <w:szCs w:val="24"/>
        </w:rPr>
      </w:pPr>
    </w:p>
    <w:p w:rsidR="00C6654E" w:rsidRDefault="00C43198" w:rsidP="00C43198">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5F01">
        <w:rPr>
          <w:rFonts w:ascii="Times New Roman" w:hAnsi="Times New Roman" w:cs="Times New Roman"/>
          <w:sz w:val="24"/>
          <w:szCs w:val="24"/>
        </w:rPr>
        <w:t>Anunțul, împreună cu Cererea și Proiectul Programului de ev</w:t>
      </w:r>
      <w:r>
        <w:rPr>
          <w:rFonts w:ascii="Times New Roman" w:hAnsi="Times New Roman" w:cs="Times New Roman"/>
          <w:sz w:val="24"/>
          <w:szCs w:val="24"/>
        </w:rPr>
        <w:t xml:space="preserve">aluare prealabilă a activității </w:t>
      </w:r>
      <w:r w:rsidR="00C6654E">
        <w:rPr>
          <w:rFonts w:ascii="Times New Roman" w:hAnsi="Times New Roman" w:cs="Times New Roman"/>
          <w:sz w:val="24"/>
          <w:szCs w:val="24"/>
        </w:rPr>
        <w:t>planificate, vor fi publicate pe pagina web a inițiatorului, SRL Uispac.</w:t>
      </w:r>
    </w:p>
    <w:p w:rsidR="00C6654E" w:rsidRDefault="00C6654E"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p>
    <w:p w:rsidR="00C43198" w:rsidRDefault="00C6654E"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 începutul săptămânii </w:t>
      </w:r>
      <w:r w:rsidR="00E20256">
        <w:rPr>
          <w:rFonts w:ascii="Times New Roman" w:hAnsi="Times New Roman" w:cs="Times New Roman"/>
          <w:sz w:val="24"/>
          <w:szCs w:val="24"/>
        </w:rPr>
        <w:t>50</w:t>
      </w:r>
      <w:r>
        <w:rPr>
          <w:rFonts w:ascii="Times New Roman" w:hAnsi="Times New Roman" w:cs="Times New Roman"/>
          <w:sz w:val="24"/>
          <w:szCs w:val="24"/>
        </w:rPr>
        <w:t xml:space="preserve"> (</w:t>
      </w:r>
      <w:r w:rsidR="00E20256">
        <w:rPr>
          <w:rFonts w:ascii="Times New Roman" w:hAnsi="Times New Roman" w:cs="Times New Roman"/>
          <w:sz w:val="24"/>
          <w:szCs w:val="24"/>
        </w:rPr>
        <w:t>decembrie</w:t>
      </w:r>
      <w:r>
        <w:rPr>
          <w:rFonts w:ascii="Times New Roman" w:hAnsi="Times New Roman" w:cs="Times New Roman"/>
          <w:sz w:val="24"/>
          <w:szCs w:val="24"/>
        </w:rPr>
        <w:t xml:space="preserve"> 2019) </w:t>
      </w:r>
      <w:r w:rsidR="00C43198">
        <w:rPr>
          <w:rFonts w:ascii="Times New Roman" w:hAnsi="Times New Roman" w:cs="Times New Roman"/>
          <w:sz w:val="24"/>
          <w:szCs w:val="24"/>
        </w:rPr>
        <w:t xml:space="preserve">inițiatorul va depune la Agenția de Mediu Raportul privind consultările cu publicul. Conform graficului prezentat în </w:t>
      </w:r>
      <w:r w:rsidR="006F74C4">
        <w:rPr>
          <w:rFonts w:ascii="Times New Roman" w:hAnsi="Times New Roman" w:cs="Times New Roman"/>
          <w:sz w:val="24"/>
          <w:szCs w:val="24"/>
        </w:rPr>
        <w:t>anexa 3</w:t>
      </w:r>
      <w:r w:rsidR="00C43198">
        <w:rPr>
          <w:rFonts w:ascii="Times New Roman" w:hAnsi="Times New Roman" w:cs="Times New Roman"/>
          <w:sz w:val="24"/>
          <w:szCs w:val="24"/>
        </w:rPr>
        <w:t xml:space="preserve"> se preconizează ca Proiectul Programului să fie coordonat de Agenția de Mediu în săptămâna </w:t>
      </w:r>
      <w:r w:rsidR="00E20256">
        <w:rPr>
          <w:rFonts w:ascii="Times New Roman" w:hAnsi="Times New Roman" w:cs="Times New Roman"/>
          <w:sz w:val="24"/>
          <w:szCs w:val="24"/>
        </w:rPr>
        <w:t>50</w:t>
      </w:r>
      <w:r w:rsidR="00C43198">
        <w:rPr>
          <w:rFonts w:ascii="Times New Roman" w:hAnsi="Times New Roman" w:cs="Times New Roman"/>
          <w:sz w:val="24"/>
          <w:szCs w:val="24"/>
        </w:rPr>
        <w:t xml:space="preserve"> (</w:t>
      </w:r>
      <w:r w:rsidR="00E20256">
        <w:rPr>
          <w:rFonts w:ascii="Times New Roman" w:hAnsi="Times New Roman" w:cs="Times New Roman"/>
          <w:sz w:val="24"/>
          <w:szCs w:val="24"/>
        </w:rPr>
        <w:t>decembrie</w:t>
      </w:r>
      <w:r w:rsidR="00C43198">
        <w:rPr>
          <w:rFonts w:ascii="Times New Roman" w:hAnsi="Times New Roman" w:cs="Times New Roman"/>
          <w:sz w:val="24"/>
          <w:szCs w:val="24"/>
        </w:rPr>
        <w:t xml:space="preserve"> 2019). </w:t>
      </w:r>
    </w:p>
    <w:p w:rsidR="00C43198" w:rsidRDefault="00C43198"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Examinarea și discutarea raportului de evaluare a impactului asupra mediului se va face din momentul depunerii cererii – săptămâna </w:t>
      </w:r>
      <w:r w:rsidR="00E20256">
        <w:rPr>
          <w:rFonts w:ascii="Times New Roman" w:hAnsi="Times New Roman" w:cs="Times New Roman"/>
          <w:sz w:val="24"/>
          <w:szCs w:val="24"/>
        </w:rPr>
        <w:t>1</w:t>
      </w:r>
      <w:r>
        <w:rPr>
          <w:rFonts w:ascii="Times New Roman" w:hAnsi="Times New Roman" w:cs="Times New Roman"/>
          <w:sz w:val="24"/>
          <w:szCs w:val="24"/>
        </w:rPr>
        <w:t xml:space="preserve"> (</w:t>
      </w:r>
      <w:r w:rsidR="00E20256">
        <w:rPr>
          <w:rFonts w:ascii="Times New Roman" w:hAnsi="Times New Roman" w:cs="Times New Roman"/>
          <w:sz w:val="24"/>
          <w:szCs w:val="24"/>
        </w:rPr>
        <w:t>ianuarie</w:t>
      </w:r>
      <w:r>
        <w:rPr>
          <w:rFonts w:ascii="Times New Roman" w:hAnsi="Times New Roman" w:cs="Times New Roman"/>
          <w:sz w:val="24"/>
          <w:szCs w:val="24"/>
        </w:rPr>
        <w:t xml:space="preserve"> 20</w:t>
      </w:r>
      <w:r w:rsidR="00E20256">
        <w:rPr>
          <w:rFonts w:ascii="Times New Roman" w:hAnsi="Times New Roman" w:cs="Times New Roman"/>
          <w:sz w:val="24"/>
          <w:szCs w:val="24"/>
        </w:rPr>
        <w:t>20</w:t>
      </w:r>
      <w:r>
        <w:rPr>
          <w:rFonts w:ascii="Times New Roman" w:hAnsi="Times New Roman" w:cs="Times New Roman"/>
          <w:sz w:val="24"/>
          <w:szCs w:val="24"/>
        </w:rPr>
        <w:t xml:space="preserve">) până în săptămâna </w:t>
      </w:r>
      <w:r w:rsidR="00E20256">
        <w:rPr>
          <w:rFonts w:ascii="Times New Roman" w:hAnsi="Times New Roman" w:cs="Times New Roman"/>
          <w:sz w:val="24"/>
          <w:szCs w:val="24"/>
        </w:rPr>
        <w:t>8</w:t>
      </w:r>
      <w:r>
        <w:rPr>
          <w:rFonts w:ascii="Times New Roman" w:hAnsi="Times New Roman" w:cs="Times New Roman"/>
          <w:sz w:val="24"/>
          <w:szCs w:val="24"/>
        </w:rPr>
        <w:t xml:space="preserve"> (</w:t>
      </w:r>
      <w:r w:rsidR="00E20256">
        <w:rPr>
          <w:rFonts w:ascii="Times New Roman" w:hAnsi="Times New Roman" w:cs="Times New Roman"/>
          <w:sz w:val="24"/>
          <w:szCs w:val="24"/>
        </w:rPr>
        <w:t>februarie</w:t>
      </w:r>
      <w:r>
        <w:rPr>
          <w:rFonts w:ascii="Times New Roman" w:hAnsi="Times New Roman" w:cs="Times New Roman"/>
          <w:sz w:val="24"/>
          <w:szCs w:val="24"/>
        </w:rPr>
        <w:t xml:space="preserve"> 20</w:t>
      </w:r>
      <w:r w:rsidR="00E20256">
        <w:rPr>
          <w:rFonts w:ascii="Times New Roman" w:hAnsi="Times New Roman" w:cs="Times New Roman"/>
          <w:sz w:val="24"/>
          <w:szCs w:val="24"/>
        </w:rPr>
        <w:t>20</w:t>
      </w:r>
      <w:r>
        <w:rPr>
          <w:rFonts w:ascii="Times New Roman" w:hAnsi="Times New Roman" w:cs="Times New Roman"/>
          <w:sz w:val="24"/>
          <w:szCs w:val="24"/>
        </w:rPr>
        <w:t xml:space="preserve">). </w:t>
      </w:r>
    </w:p>
    <w:p w:rsidR="00C43198" w:rsidRDefault="00C43198"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 propune ca documentația privind evaluarea impactului asupra mediului să fie prezentată spre consultare următoarelor autorități publice:</w:t>
      </w:r>
    </w:p>
    <w:p w:rsidR="00C43198" w:rsidRDefault="00C43198"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Autorități publice centrale – </w:t>
      </w:r>
      <w:r w:rsidR="00FE6D75">
        <w:rPr>
          <w:rFonts w:ascii="Times New Roman" w:hAnsi="Times New Roman" w:cs="Times New Roman"/>
          <w:sz w:val="24"/>
          <w:szCs w:val="24"/>
        </w:rPr>
        <w:t>Ministerul Agriculturii, Dezvoltării Regionale și Mediu; Primăria mun. Chișinău, ONG-urilor de mediu</w:t>
      </w:r>
      <w:r w:rsidR="00230F80">
        <w:rPr>
          <w:rFonts w:ascii="Times New Roman" w:hAnsi="Times New Roman" w:cs="Times New Roman"/>
          <w:sz w:val="24"/>
          <w:szCs w:val="24"/>
        </w:rPr>
        <w:t>.</w:t>
      </w:r>
      <w:r w:rsidR="00FE6D75">
        <w:rPr>
          <w:rFonts w:ascii="Times New Roman" w:hAnsi="Times New Roman" w:cs="Times New Roman"/>
          <w:sz w:val="24"/>
          <w:szCs w:val="24"/>
        </w:rPr>
        <w:t xml:space="preserve">   </w:t>
      </w:r>
    </w:p>
    <w:p w:rsidR="00635F01" w:rsidRDefault="00C43198"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Autorități publice locale - </w:t>
      </w:r>
      <w:r w:rsidR="00635F01" w:rsidRPr="00C6654E">
        <w:rPr>
          <w:rFonts w:ascii="Times New Roman" w:hAnsi="Times New Roman" w:cs="Times New Roman"/>
          <w:sz w:val="24"/>
          <w:szCs w:val="24"/>
        </w:rPr>
        <w:t xml:space="preserve"> </w:t>
      </w:r>
      <w:r w:rsidR="00FE6D75">
        <w:rPr>
          <w:rFonts w:ascii="Times New Roman" w:hAnsi="Times New Roman" w:cs="Times New Roman"/>
          <w:sz w:val="24"/>
          <w:szCs w:val="24"/>
        </w:rPr>
        <w:t>Pretura sectorul Ciocana, Institutul de Chimie, Institutul de Ecologie și Geografie.</w:t>
      </w:r>
      <w:r w:rsidR="00635F01" w:rsidRPr="00C6654E">
        <w:rPr>
          <w:rFonts w:ascii="Times New Roman" w:hAnsi="Times New Roman" w:cs="Times New Roman"/>
          <w:sz w:val="24"/>
          <w:szCs w:val="24"/>
        </w:rPr>
        <w:t xml:space="preserve"> </w:t>
      </w:r>
    </w:p>
    <w:p w:rsidR="00521FF4" w:rsidRDefault="00521FF4"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Informarea publicului interesat referitor la Documentația privind evaluarea impactului asupra mediului se va face prin diverse metode:</w:t>
      </w:r>
    </w:p>
    <w:p w:rsidR="00521FF4" w:rsidRDefault="00521FF4"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Documentația se va prezenta la Administrația Publică Locală. Aceasta la rândul său va plasa într-un loc accesibil publicului;</w:t>
      </w:r>
    </w:p>
    <w:p w:rsidR="00521FF4" w:rsidRDefault="00521FF4"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Publicarea documentației pe pagina web oficială a SRL Uispac, Agenției de Mediu, Institutului de Chimie;</w:t>
      </w:r>
    </w:p>
    <w:p w:rsidR="00521FF4" w:rsidRDefault="00521FF4"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Publicarea în ziarele Timpul și Ziarul Național a anunțului privind posibilitatea publicului de a se familiariza cu Documentația privind evaluarea impactului asupra mediului, de a prezenta comentarii scrise și de a participa la dezbaterile publice.</w:t>
      </w:r>
    </w:p>
    <w:p w:rsidR="00521FF4" w:rsidRDefault="00521FF4"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Dezbaterile publice se propun a fi organizate în </w:t>
      </w:r>
      <w:r w:rsidR="004149D0">
        <w:rPr>
          <w:rFonts w:ascii="Times New Roman" w:hAnsi="Times New Roman" w:cs="Times New Roman"/>
          <w:sz w:val="24"/>
          <w:szCs w:val="24"/>
        </w:rPr>
        <w:t xml:space="preserve">Pretura </w:t>
      </w:r>
      <w:r>
        <w:rPr>
          <w:rFonts w:ascii="Times New Roman" w:hAnsi="Times New Roman" w:cs="Times New Roman"/>
          <w:sz w:val="24"/>
          <w:szCs w:val="24"/>
        </w:rPr>
        <w:t>sectorul Ciocana, mun. Chișinău,</w:t>
      </w:r>
      <w:r w:rsidR="004149D0">
        <w:rPr>
          <w:rFonts w:ascii="Times New Roman" w:hAnsi="Times New Roman" w:cs="Times New Roman"/>
          <w:sz w:val="24"/>
          <w:szCs w:val="24"/>
        </w:rPr>
        <w:t xml:space="preserve"> pe teritoriul căreia se va implementa activitatea planificată. Locul, data și ora desfășurării dezbaterilor publice se vor stabili de către Inițiator (SRL Uispac) împreună Administrația Publică Locală. Conform graficului din </w:t>
      </w:r>
      <w:r w:rsidR="006F74C4">
        <w:rPr>
          <w:rFonts w:ascii="Times New Roman" w:hAnsi="Times New Roman" w:cs="Times New Roman"/>
          <w:sz w:val="24"/>
          <w:szCs w:val="24"/>
        </w:rPr>
        <w:t>anexa 3</w:t>
      </w:r>
      <w:r w:rsidR="004149D0">
        <w:rPr>
          <w:rFonts w:ascii="Times New Roman" w:hAnsi="Times New Roman" w:cs="Times New Roman"/>
          <w:sz w:val="24"/>
          <w:szCs w:val="24"/>
        </w:rPr>
        <w:t xml:space="preserve">, dezbaterile publice sunt preconizate în luna </w:t>
      </w:r>
      <w:r w:rsidR="00E20256">
        <w:rPr>
          <w:rFonts w:ascii="Times New Roman" w:hAnsi="Times New Roman" w:cs="Times New Roman"/>
          <w:sz w:val="24"/>
          <w:szCs w:val="24"/>
        </w:rPr>
        <w:t>ianuarie</w:t>
      </w:r>
      <w:r w:rsidR="004149D0">
        <w:rPr>
          <w:rFonts w:ascii="Times New Roman" w:hAnsi="Times New Roman" w:cs="Times New Roman"/>
          <w:sz w:val="24"/>
          <w:szCs w:val="24"/>
        </w:rPr>
        <w:t xml:space="preserve"> 20</w:t>
      </w:r>
      <w:r w:rsidR="00E20256">
        <w:rPr>
          <w:rFonts w:ascii="Times New Roman" w:hAnsi="Times New Roman" w:cs="Times New Roman"/>
          <w:sz w:val="24"/>
          <w:szCs w:val="24"/>
        </w:rPr>
        <w:t>20</w:t>
      </w:r>
      <w:r w:rsidR="004149D0">
        <w:rPr>
          <w:rFonts w:ascii="Times New Roman" w:hAnsi="Times New Roman" w:cs="Times New Roman"/>
          <w:sz w:val="24"/>
          <w:szCs w:val="24"/>
        </w:rPr>
        <w:t xml:space="preserve"> (săptămânile </w:t>
      </w:r>
      <w:r w:rsidR="00E20256">
        <w:rPr>
          <w:rFonts w:ascii="Times New Roman" w:hAnsi="Times New Roman" w:cs="Times New Roman"/>
          <w:sz w:val="24"/>
          <w:szCs w:val="24"/>
        </w:rPr>
        <w:t>3</w:t>
      </w:r>
      <w:r w:rsidR="004149D0">
        <w:rPr>
          <w:rFonts w:ascii="Times New Roman" w:hAnsi="Times New Roman" w:cs="Times New Roman"/>
          <w:sz w:val="24"/>
          <w:szCs w:val="24"/>
        </w:rPr>
        <w:t>-</w:t>
      </w:r>
      <w:r w:rsidR="00E20256">
        <w:rPr>
          <w:rFonts w:ascii="Times New Roman" w:hAnsi="Times New Roman" w:cs="Times New Roman"/>
          <w:sz w:val="24"/>
          <w:szCs w:val="24"/>
        </w:rPr>
        <w:t>4</w:t>
      </w:r>
      <w:r w:rsidR="004149D0">
        <w:rPr>
          <w:rFonts w:ascii="Times New Roman" w:hAnsi="Times New Roman" w:cs="Times New Roman"/>
          <w:sz w:val="24"/>
          <w:szCs w:val="24"/>
        </w:rPr>
        <w:t>).</w:t>
      </w:r>
      <w:r>
        <w:rPr>
          <w:rFonts w:ascii="Times New Roman" w:hAnsi="Times New Roman" w:cs="Times New Roman"/>
          <w:sz w:val="24"/>
          <w:szCs w:val="24"/>
        </w:rPr>
        <w:t xml:space="preserve">   </w:t>
      </w:r>
    </w:p>
    <w:p w:rsidR="004149D0" w:rsidRDefault="004149D0"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Rezultatele dezbaterilor publice se vor perfecta într-un proces verbal, cu indicarea numărului total de participanți, a listei întrebărilor, a obiecțiilor și propunerilor parvenite în procesul de desfășurare a dezbaterilor publice și se va semna de președintele ședinței privind dezbaterile publice. </w:t>
      </w:r>
    </w:p>
    <w:p w:rsidR="004149D0" w:rsidRDefault="004149D0" w:rsidP="00C6654E">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Raportul privind participarea publicului la consultarea Documentației evaluării impactului asupra mediului se preconizează să fie depus în săptămâna </w:t>
      </w:r>
      <w:r w:rsidR="00E20256">
        <w:rPr>
          <w:rFonts w:ascii="Times New Roman" w:hAnsi="Times New Roman" w:cs="Times New Roman"/>
          <w:sz w:val="24"/>
          <w:szCs w:val="24"/>
        </w:rPr>
        <w:t>7</w:t>
      </w:r>
      <w:r>
        <w:rPr>
          <w:rFonts w:ascii="Times New Roman" w:hAnsi="Times New Roman" w:cs="Times New Roman"/>
          <w:sz w:val="24"/>
          <w:szCs w:val="24"/>
        </w:rPr>
        <w:t xml:space="preserve"> (</w:t>
      </w:r>
      <w:r w:rsidR="00E20256">
        <w:rPr>
          <w:rFonts w:ascii="Times New Roman" w:hAnsi="Times New Roman" w:cs="Times New Roman"/>
          <w:sz w:val="24"/>
          <w:szCs w:val="24"/>
        </w:rPr>
        <w:t>februarie</w:t>
      </w:r>
      <w:r>
        <w:rPr>
          <w:rFonts w:ascii="Times New Roman" w:hAnsi="Times New Roman" w:cs="Times New Roman"/>
          <w:sz w:val="24"/>
          <w:szCs w:val="24"/>
        </w:rPr>
        <w:t xml:space="preserve"> 20</w:t>
      </w:r>
      <w:r w:rsidR="00E20256">
        <w:rPr>
          <w:rFonts w:ascii="Times New Roman" w:hAnsi="Times New Roman" w:cs="Times New Roman"/>
          <w:sz w:val="24"/>
          <w:szCs w:val="24"/>
        </w:rPr>
        <w:t>20</w:t>
      </w:r>
      <w:r>
        <w:rPr>
          <w:rFonts w:ascii="Times New Roman" w:hAnsi="Times New Roman" w:cs="Times New Roman"/>
          <w:sz w:val="24"/>
          <w:szCs w:val="24"/>
        </w:rPr>
        <w:t>).</w:t>
      </w:r>
    </w:p>
    <w:p w:rsidR="00176F93"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FF4">
        <w:rPr>
          <w:rFonts w:ascii="Times New Roman" w:hAnsi="Times New Roman" w:cs="Times New Roman"/>
          <w:sz w:val="24"/>
          <w:szCs w:val="24"/>
        </w:rPr>
        <w:tab/>
      </w:r>
      <w:r w:rsidR="00521FF4">
        <w:rPr>
          <w:rFonts w:ascii="Times New Roman" w:hAnsi="Times New Roman" w:cs="Times New Roman"/>
          <w:sz w:val="24"/>
          <w:szCs w:val="24"/>
        </w:rPr>
        <w:tab/>
      </w:r>
      <w:r w:rsidR="00521FF4">
        <w:rPr>
          <w:rFonts w:ascii="Times New Roman" w:hAnsi="Times New Roman" w:cs="Times New Roman"/>
          <w:sz w:val="24"/>
          <w:szCs w:val="24"/>
        </w:rPr>
        <w:tab/>
        <w:t>Se estimează ca acordul de mediu să fie eliberat de către Agenția de Mediu în trimestru I al anului 2020.</w:t>
      </w:r>
    </w:p>
    <w:p w:rsidR="00635F01" w:rsidRDefault="00521FF4" w:rsidP="003F1198">
      <w:pPr>
        <w:pStyle w:val="a3"/>
        <w:tabs>
          <w:tab w:val="left" w:pos="0"/>
          <w:tab w:val="left" w:pos="142"/>
          <w:tab w:val="left" w:pos="284"/>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Lista autorităților publice</w:t>
      </w:r>
      <w:r w:rsidRPr="00DA6281">
        <w:rPr>
          <w:rFonts w:ascii="Times New Roman" w:hAnsi="Times New Roman" w:cs="Times New Roman"/>
          <w:sz w:val="24"/>
          <w:szCs w:val="24"/>
        </w:rPr>
        <w:t xml:space="preserve"> cărora le fa vi prezentată documentația de evaluare a impactului asupra mediului.</w:t>
      </w:r>
    </w:p>
    <w:p w:rsidR="004149D0"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Ministerul Agriculturii, Dezvoltării Regionale și Mediu</w:t>
      </w:r>
      <w:r w:rsidR="00A47AB2">
        <w:rPr>
          <w:rFonts w:ascii="Times New Roman" w:hAnsi="Times New Roman" w:cs="Times New Roman"/>
          <w:sz w:val="24"/>
          <w:szCs w:val="24"/>
        </w:rPr>
        <w:t xml:space="preserve"> al RM</w:t>
      </w:r>
      <w:r>
        <w:rPr>
          <w:rFonts w:ascii="Times New Roman" w:hAnsi="Times New Roman" w:cs="Times New Roman"/>
          <w:sz w:val="24"/>
          <w:szCs w:val="24"/>
        </w:rPr>
        <w:t xml:space="preserve">; </w:t>
      </w:r>
      <w:r w:rsidR="00345AB5">
        <w:rPr>
          <w:rFonts w:ascii="Times New Roman" w:hAnsi="Times New Roman" w:cs="Times New Roman"/>
          <w:sz w:val="24"/>
          <w:szCs w:val="24"/>
        </w:rPr>
        <w:t>str. Constantin Tănase 9, mun. Chișinău;</w:t>
      </w:r>
    </w:p>
    <w:p w:rsidR="00A47AB2" w:rsidRPr="00A47AB2" w:rsidRDefault="00A47AB2"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sidRPr="00A47AB2">
        <w:rPr>
          <w:rFonts w:ascii="Times New Roman" w:hAnsi="Times New Roman" w:cs="Times New Roman"/>
          <w:sz w:val="24"/>
          <w:szCs w:val="24"/>
          <w:lang w:val="en-US"/>
        </w:rPr>
        <w:t>Ministerul S</w:t>
      </w:r>
      <w:r>
        <w:rPr>
          <w:rFonts w:ascii="Times New Roman" w:hAnsi="Times New Roman" w:cs="Times New Roman"/>
          <w:sz w:val="24"/>
          <w:szCs w:val="24"/>
        </w:rPr>
        <w:t>ă</w:t>
      </w:r>
      <w:r w:rsidRPr="00A47AB2">
        <w:rPr>
          <w:rFonts w:ascii="Times New Roman" w:hAnsi="Times New Roman" w:cs="Times New Roman"/>
          <w:sz w:val="24"/>
          <w:szCs w:val="24"/>
          <w:lang w:val="en-US"/>
        </w:rPr>
        <w:t>n</w:t>
      </w:r>
      <w:r>
        <w:rPr>
          <w:rFonts w:ascii="Times New Roman" w:hAnsi="Times New Roman" w:cs="Times New Roman"/>
          <w:sz w:val="24"/>
          <w:szCs w:val="24"/>
        </w:rPr>
        <w:t>ă</w:t>
      </w:r>
      <w:r w:rsidRPr="00A47AB2">
        <w:rPr>
          <w:rFonts w:ascii="Times New Roman" w:hAnsi="Times New Roman" w:cs="Times New Roman"/>
          <w:sz w:val="24"/>
          <w:szCs w:val="24"/>
          <w:lang w:val="en-US"/>
        </w:rPr>
        <w:t>t</w:t>
      </w:r>
      <w:r>
        <w:rPr>
          <w:rFonts w:ascii="Times New Roman" w:hAnsi="Times New Roman" w:cs="Times New Roman"/>
          <w:sz w:val="24"/>
          <w:szCs w:val="24"/>
        </w:rPr>
        <w:t xml:space="preserve">ății, Muncii și Protecției Sociale al RM, str. Pantelimon Halippa 2, mun. Chișinău; </w:t>
      </w:r>
    </w:p>
    <w:p w:rsidR="004149D0"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Primăria mun. C</w:t>
      </w:r>
      <w:r w:rsidR="00345AB5">
        <w:rPr>
          <w:rFonts w:ascii="Times New Roman" w:hAnsi="Times New Roman" w:cs="Times New Roman"/>
          <w:sz w:val="24"/>
          <w:szCs w:val="24"/>
        </w:rPr>
        <w:t>hișinău; str. Ștefan cel Mare 83, mun. Chișinău;</w:t>
      </w:r>
    </w:p>
    <w:p w:rsidR="00345AB5"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Pretura sectorul Ciocana,</w:t>
      </w:r>
      <w:r w:rsidR="00345AB5">
        <w:rPr>
          <w:rFonts w:ascii="Times New Roman" w:hAnsi="Times New Roman" w:cs="Times New Roman"/>
          <w:sz w:val="24"/>
          <w:szCs w:val="24"/>
        </w:rPr>
        <w:t xml:space="preserve"> str. Mircea cel Bătrân 4/3, mun. Chișinău; </w:t>
      </w:r>
      <w:r>
        <w:rPr>
          <w:rFonts w:ascii="Times New Roman" w:hAnsi="Times New Roman" w:cs="Times New Roman"/>
          <w:sz w:val="24"/>
          <w:szCs w:val="24"/>
        </w:rPr>
        <w:t xml:space="preserve"> </w:t>
      </w:r>
    </w:p>
    <w:p w:rsidR="00345AB5"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Institutul de C</w:t>
      </w:r>
      <w:r w:rsidR="00345AB5">
        <w:rPr>
          <w:rFonts w:ascii="Times New Roman" w:hAnsi="Times New Roman" w:cs="Times New Roman"/>
          <w:sz w:val="24"/>
          <w:szCs w:val="24"/>
        </w:rPr>
        <w:t>himie; str. Academiei 3, mun. Chișinău;</w:t>
      </w:r>
    </w:p>
    <w:p w:rsidR="004149D0" w:rsidRDefault="004149D0" w:rsidP="004149D0">
      <w:pPr>
        <w:tabs>
          <w:tab w:val="left" w:pos="0"/>
          <w:tab w:val="left" w:pos="142"/>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Institutul de Ecologie și G</w:t>
      </w:r>
      <w:r w:rsidR="00345AB5">
        <w:rPr>
          <w:rFonts w:ascii="Times New Roman" w:hAnsi="Times New Roman" w:cs="Times New Roman"/>
          <w:sz w:val="24"/>
          <w:szCs w:val="24"/>
        </w:rPr>
        <w:t xml:space="preserve">eografie; str. Academiei 1, mun. Chișinău; </w:t>
      </w:r>
    </w:p>
    <w:p w:rsidR="00345AB5" w:rsidRDefault="004149D0" w:rsidP="00345AB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ONG-urilor de mediu</w:t>
      </w:r>
      <w:r w:rsidR="00345AB5">
        <w:rPr>
          <w:rFonts w:ascii="Times New Roman" w:hAnsi="Times New Roman" w:cs="Times New Roman"/>
          <w:sz w:val="24"/>
          <w:szCs w:val="24"/>
        </w:rPr>
        <w:t>:</w:t>
      </w:r>
    </w:p>
    <w:p w:rsidR="00345AB5" w:rsidRDefault="00345AB5" w:rsidP="00345AB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Asociația Obștească BIOM, str. Miorița 3/1, mun. Chișinău;</w:t>
      </w:r>
    </w:p>
    <w:p w:rsidR="00345AB5" w:rsidRDefault="00345AB5" w:rsidP="00345AB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Asociația Obștească CALITATEA MEDIULUI, str. Hîncești 55/3, mun. Chișinău;</w:t>
      </w:r>
    </w:p>
    <w:p w:rsidR="00345AB5" w:rsidRDefault="00345AB5" w:rsidP="00345AB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Mișcarea Ecologistă din Moldova, str. Serghei Lazo 13, mun. Chișinău</w:t>
      </w:r>
    </w:p>
    <w:p w:rsidR="004149D0" w:rsidRPr="00DA6281" w:rsidRDefault="004149D0" w:rsidP="00345AB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Structura documentației</w:t>
      </w:r>
      <w:r w:rsidRPr="00DA6281">
        <w:rPr>
          <w:rFonts w:ascii="Times New Roman" w:hAnsi="Times New Roman" w:cs="Times New Roman"/>
          <w:sz w:val="24"/>
          <w:szCs w:val="24"/>
        </w:rPr>
        <w:t xml:space="preserve"> de evaluare a impactului asupra mediului</w:t>
      </w:r>
    </w:p>
    <w:p w:rsidR="001C40FF" w:rsidRDefault="0016198B" w:rsidP="0016198B">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w:t>
      </w:r>
      <w:r w:rsidR="00AF3C7E" w:rsidRPr="00407099">
        <w:rPr>
          <w:rFonts w:ascii="Times New Roman" w:hAnsi="Times New Roman" w:cs="Times New Roman"/>
          <w:sz w:val="24"/>
          <w:szCs w:val="24"/>
        </w:rPr>
        <w:t>tructur</w:t>
      </w:r>
      <w:r>
        <w:rPr>
          <w:rFonts w:ascii="Times New Roman" w:hAnsi="Times New Roman" w:cs="Times New Roman"/>
          <w:sz w:val="24"/>
          <w:szCs w:val="24"/>
        </w:rPr>
        <w:t>a</w:t>
      </w:r>
      <w:r w:rsidR="00AF3C7E" w:rsidRPr="00407099">
        <w:rPr>
          <w:rFonts w:ascii="Times New Roman" w:hAnsi="Times New Roman" w:cs="Times New Roman"/>
          <w:sz w:val="24"/>
          <w:szCs w:val="24"/>
        </w:rPr>
        <w:t xml:space="preserve"> documentației privind evaluarea impactului asupra mediului</w:t>
      </w:r>
      <w:r>
        <w:rPr>
          <w:rFonts w:ascii="Times New Roman" w:hAnsi="Times New Roman" w:cs="Times New Roman"/>
          <w:sz w:val="24"/>
          <w:szCs w:val="24"/>
        </w:rPr>
        <w:t xml:space="preserve"> a fost stabilită ținând </w:t>
      </w:r>
      <w:r w:rsidR="00AF3C7E" w:rsidRPr="00407099">
        <w:rPr>
          <w:rFonts w:ascii="Times New Roman" w:hAnsi="Times New Roman" w:cs="Times New Roman"/>
          <w:sz w:val="24"/>
          <w:szCs w:val="24"/>
        </w:rPr>
        <w:t>cont de cerințele minime stabilite în art.20 alin. (2) al Legii 86/2014 privind evaluarea impactului asupra mediului, și prevederile Ghidului cu privire la executarea procedurilor privind evaluarea impactului asupra mediului, în dependență de specificul proiectului.</w:t>
      </w:r>
    </w:p>
    <w:p w:rsidR="00B81AF9" w:rsidRDefault="00B81AF9" w:rsidP="00B81AF9">
      <w:pPr>
        <w:spacing w:after="0"/>
        <w:ind w:firstLine="567"/>
        <w:jc w:val="both"/>
        <w:rPr>
          <w:rFonts w:ascii="Times New Roman" w:hAnsi="Times New Roman" w:cs="Times New Roman"/>
          <w:sz w:val="24"/>
          <w:szCs w:val="24"/>
        </w:rPr>
      </w:pPr>
      <w:r w:rsidRPr="006F5464">
        <w:rPr>
          <w:rFonts w:ascii="Times New Roman" w:eastAsia="Times New Roman" w:hAnsi="Times New Roman" w:cs="Times New Roman"/>
          <w:color w:val="000000"/>
          <w:sz w:val="24"/>
          <w:szCs w:val="24"/>
          <w:lang w:val="en-US" w:eastAsia="ru-RU"/>
        </w:rPr>
        <w:tab/>
      </w:r>
      <w:r w:rsidRPr="006F5464">
        <w:rPr>
          <w:rFonts w:ascii="Times New Roman" w:hAnsi="Times New Roman" w:cs="Times New Roman"/>
          <w:sz w:val="24"/>
          <w:szCs w:val="24"/>
        </w:rPr>
        <w:t>SRL Uispac</w:t>
      </w:r>
      <w:r>
        <w:rPr>
          <w:rFonts w:ascii="Times New Roman" w:hAnsi="Times New Roman" w:cs="Times New Roman"/>
          <w:sz w:val="24"/>
          <w:szCs w:val="24"/>
        </w:rPr>
        <w:t>,</w:t>
      </w:r>
      <w:r w:rsidRPr="006F5464">
        <w:rPr>
          <w:rFonts w:ascii="Times New Roman" w:hAnsi="Times New Roman" w:cs="Times New Roman"/>
          <w:sz w:val="24"/>
          <w:szCs w:val="24"/>
        </w:rPr>
        <w:t xml:space="preserve"> deținând Autorizația de mediu pentru gestionarea deșeurilor Seria 005 nr. 04/2018</w:t>
      </w:r>
      <w:r>
        <w:rPr>
          <w:rFonts w:ascii="Times New Roman" w:hAnsi="Times New Roman" w:cs="Times New Roman"/>
          <w:sz w:val="24"/>
          <w:szCs w:val="24"/>
        </w:rPr>
        <w:t>,</w:t>
      </w:r>
      <w:r w:rsidRPr="006F5464">
        <w:rPr>
          <w:rFonts w:ascii="Times New Roman" w:hAnsi="Times New Roman" w:cs="Times New Roman"/>
          <w:sz w:val="24"/>
          <w:szCs w:val="24"/>
        </w:rPr>
        <w:t xml:space="preserve"> </w:t>
      </w:r>
      <w:r>
        <w:rPr>
          <w:rFonts w:ascii="Times New Roman" w:hAnsi="Times New Roman" w:cs="Times New Roman"/>
          <w:sz w:val="24"/>
          <w:szCs w:val="24"/>
        </w:rPr>
        <w:t xml:space="preserve">planifică </w:t>
      </w:r>
      <w:r w:rsidRPr="006F5464">
        <w:rPr>
          <w:rFonts w:ascii="Times New Roman" w:hAnsi="Times New Roman" w:cs="Times New Roman"/>
          <w:sz w:val="24"/>
          <w:szCs w:val="24"/>
        </w:rPr>
        <w:t xml:space="preserve">implementarea procesului tehnologic de decontaminare a ambalajelor din plastic destinate pentru transportarea și păstrarea unor preparate de protecție utilizate în agricultură. </w:t>
      </w:r>
      <w:r w:rsidRPr="00873F74">
        <w:rPr>
          <w:rFonts w:ascii="Times New Roman" w:hAnsi="Times New Roman" w:cs="Times New Roman"/>
          <w:sz w:val="24"/>
          <w:szCs w:val="24"/>
        </w:rPr>
        <w:t>În decurs de 10 ani compania SRL Uispac a mărit suprafețele de sortare și prelucrare a deșeurilor de mase plastice, a modernizat și completat linia tehnologică pentru obținerea de noi produse și material reciclat. Au fost elaborate anumite condiţii şi metode de analiză chimică şi sortare a deşeurilor din masă plastică.</w:t>
      </w:r>
    </w:p>
    <w:p w:rsidR="00B81AF9" w:rsidRPr="006F5464" w:rsidRDefault="00B81AF9" w:rsidP="00B81AF9">
      <w:pPr>
        <w:spacing w:after="0"/>
        <w:ind w:firstLine="567"/>
        <w:jc w:val="both"/>
        <w:rPr>
          <w:rFonts w:ascii="Times New Roman" w:hAnsi="Times New Roman" w:cs="Times New Roman"/>
          <w:sz w:val="24"/>
          <w:szCs w:val="24"/>
        </w:rPr>
      </w:pPr>
      <w:r w:rsidRPr="006F5464">
        <w:rPr>
          <w:rFonts w:ascii="Times New Roman" w:hAnsi="Times New Roman" w:cs="Times New Roman"/>
          <w:sz w:val="24"/>
          <w:szCs w:val="24"/>
        </w:rPr>
        <w:t>Colectarea se va face prin predare directă a ambalajelor de plastic de către agenții economici și persoane fizice pe teritoriul amenajat, iar linia tehnologică de prelucare se va monta separat de cea a prelucrării altor categorii de deșeuri din mase plastice.</w:t>
      </w:r>
    </w:p>
    <w:p w:rsidR="00B81AF9" w:rsidRPr="00873F74" w:rsidRDefault="00B81AF9" w:rsidP="00B81AF9">
      <w:pPr>
        <w:spacing w:after="0"/>
        <w:ind w:firstLine="567"/>
        <w:jc w:val="both"/>
        <w:rPr>
          <w:rFonts w:ascii="Times New Roman" w:hAnsi="Times New Roman" w:cs="Times New Roman"/>
          <w:sz w:val="24"/>
          <w:szCs w:val="24"/>
        </w:rPr>
      </w:pPr>
      <w:r w:rsidRPr="00873F74">
        <w:rPr>
          <w:rFonts w:ascii="Times New Roman" w:hAnsi="Times New Roman" w:cs="Times New Roman"/>
          <w:sz w:val="24"/>
          <w:szCs w:val="24"/>
        </w:rPr>
        <w:t xml:space="preserve">Agenții economici și persoanele fizice, care vor furniza pentru reciclare ambalajele din plastic de sub produse fitosanitare (conform </w:t>
      </w:r>
      <w:r w:rsidRPr="00873F74">
        <w:rPr>
          <w:rFonts w:ascii="Times New Roman" w:hAnsi="Times New Roman" w:cs="Times New Roman"/>
          <w:i/>
          <w:sz w:val="24"/>
          <w:szCs w:val="24"/>
        </w:rPr>
        <w:t>Legii nr. 119 din 22.06.2004 cu privire la produsele de uz fitosanitar și la fertilizanți</w:t>
      </w:r>
      <w:r w:rsidRPr="00873F74">
        <w:rPr>
          <w:rFonts w:ascii="Times New Roman" w:hAnsi="Times New Roman" w:cs="Times New Roman"/>
          <w:sz w:val="24"/>
          <w:szCs w:val="24"/>
        </w:rPr>
        <w:t xml:space="preserve"> și procedurilor existente), vor fi obligați (conform contractelor încheiate) să clătească de trei ori fiecare ambalaj de plastic și să verifice să nu ramână </w:t>
      </w:r>
      <w:r>
        <w:rPr>
          <w:rFonts w:ascii="Times New Roman" w:hAnsi="Times New Roman" w:cs="Times New Roman"/>
          <w:sz w:val="24"/>
          <w:szCs w:val="24"/>
        </w:rPr>
        <w:t xml:space="preserve">urme </w:t>
      </w:r>
      <w:r w:rsidRPr="00873F74">
        <w:rPr>
          <w:rFonts w:ascii="Times New Roman" w:hAnsi="Times New Roman" w:cs="Times New Roman"/>
          <w:sz w:val="24"/>
          <w:szCs w:val="24"/>
        </w:rPr>
        <w:t>de produs în acesta. Conform procedurii se operează în modul corespunzător: se umple ambalajul gol cu ¼ apă se înșurubează capacul și se agită de câteva ori. Apa rezultată se pune în rezervorul echipamentului de stropit. Se repetă această operațiune încă de 2 ori, apoi se găurește fundul recipientului din plastic, în acest mod se evită folosirea sa repetată. Apoi recipientele se vor pune în sacii primiți de la operator sau agentul economic autorizat în domeniul decontaminării ambalajelor de sub pesticide. Se vor colecta ambalaje produse din mase plastice de tip polipropilenă (PP) și polietilenă (PE).</w:t>
      </w:r>
    </w:p>
    <w:p w:rsidR="00B81AF9" w:rsidRDefault="00B81AF9" w:rsidP="00B81AF9">
      <w:pPr>
        <w:spacing w:after="0"/>
        <w:ind w:firstLine="567"/>
        <w:jc w:val="both"/>
        <w:rPr>
          <w:rFonts w:ascii="Times New Roman" w:hAnsi="Times New Roman" w:cs="Times New Roman"/>
          <w:sz w:val="24"/>
          <w:szCs w:val="24"/>
          <w:shd w:val="clear" w:color="auto" w:fill="FFFFFF"/>
        </w:rPr>
      </w:pPr>
      <w:r w:rsidRPr="00306A14">
        <w:rPr>
          <w:rFonts w:ascii="Times New Roman" w:hAnsi="Times New Roman" w:cs="Times New Roman"/>
          <w:sz w:val="24"/>
          <w:szCs w:val="24"/>
        </w:rPr>
        <w:t>Procesul tehnologic</w:t>
      </w:r>
      <w:r w:rsidRPr="00873F74">
        <w:rPr>
          <w:rFonts w:ascii="Times New Roman" w:hAnsi="Times New Roman" w:cs="Times New Roman"/>
          <w:sz w:val="24"/>
          <w:szCs w:val="24"/>
        </w:rPr>
        <w:t xml:space="preserve"> va consta din mărunțirea pe utilaj special a ambalajelor din mase plastice de sub pesticide colectate, spălarea și uscarea materialului mărunțit, dupa care va urma procesul de granulare nemijlocită. Granulele ulterior obținute </w:t>
      </w:r>
      <w:r w:rsidRPr="00873F74">
        <w:rPr>
          <w:rFonts w:ascii="Times New Roman" w:hAnsi="Times New Roman" w:cs="Times New Roman"/>
          <w:sz w:val="24"/>
          <w:szCs w:val="24"/>
          <w:shd w:val="clear" w:color="auto" w:fill="FFFFFF"/>
        </w:rPr>
        <w:t>vor fi folosite la producerea unor articole care nu vor intra în contact cu corpul uman: de exemplu ambalaje din mase plastice utilizate la transportarea și depozitatrea produselor de uz fitosanitar și a fertilizanților; mase plastice pentru industria materialelor de construcție: plastic pentru conductori electrici, tuburi și cutii pentru izolații în construcții, țevi de scurgeri/canalizare, bariere de sunet în construcții, armătură; containere pentru ulei de motor; indicatoare și separatoare rutiere etc.</w:t>
      </w:r>
      <w:r>
        <w:rPr>
          <w:rFonts w:ascii="Times New Roman" w:hAnsi="Times New Roman" w:cs="Times New Roman"/>
          <w:sz w:val="24"/>
          <w:szCs w:val="24"/>
          <w:shd w:val="clear" w:color="auto" w:fill="FFFFFF"/>
        </w:rPr>
        <w:t xml:space="preserve"> </w:t>
      </w:r>
    </w:p>
    <w:p w:rsidR="00B81AF9" w:rsidRPr="00873F74" w:rsidRDefault="00B81AF9" w:rsidP="00B81AF9">
      <w:pPr>
        <w:spacing w:after="0"/>
        <w:ind w:firstLine="567"/>
        <w:jc w:val="both"/>
        <w:rPr>
          <w:rFonts w:ascii="Times New Roman" w:hAnsi="Times New Roman" w:cs="Times New Roman"/>
          <w:sz w:val="24"/>
          <w:szCs w:val="24"/>
          <w:shd w:val="clear" w:color="auto" w:fill="FFFFFF"/>
        </w:rPr>
      </w:pPr>
      <w:r w:rsidRPr="00873F74">
        <w:rPr>
          <w:rFonts w:ascii="Times New Roman" w:hAnsi="Times New Roman" w:cs="Times New Roman"/>
          <w:sz w:val="24"/>
          <w:szCs w:val="24"/>
        </w:rPr>
        <w:t>Procesul de măcinare se va face pe tipuri de plastic a ambalajelor sortate prin intermediul tocatorului universal de deșeuri plastice model FS-500 cu capacitatea de măcinare de 0,5 tone/oră pentru ambele tipuri de deșeuri plastice.</w:t>
      </w:r>
    </w:p>
    <w:p w:rsidR="00B81AF9" w:rsidRDefault="00B81AF9" w:rsidP="00B81AF9">
      <w:pPr>
        <w:spacing w:after="0"/>
        <w:ind w:firstLine="567"/>
        <w:jc w:val="both"/>
        <w:rPr>
          <w:rFonts w:ascii="Times New Roman" w:hAnsi="Times New Roman" w:cs="Times New Roman"/>
          <w:sz w:val="24"/>
          <w:szCs w:val="24"/>
        </w:rPr>
      </w:pPr>
      <w:r w:rsidRPr="00873F74">
        <w:rPr>
          <w:rFonts w:ascii="Times New Roman" w:hAnsi="Times New Roman" w:cs="Times New Roman"/>
          <w:sz w:val="24"/>
          <w:szCs w:val="24"/>
        </w:rPr>
        <w:t>Următoarea etapă o constituie spălarea materialului mărunțit într-o secție aparte montată, dotată cu un bazin de colectare și recirclare a apei de tip închis cu o capacitate de 3-5 m</w:t>
      </w:r>
      <w:r w:rsidRPr="00873F74">
        <w:rPr>
          <w:rFonts w:ascii="Times New Roman" w:hAnsi="Times New Roman" w:cs="Times New Roman"/>
          <w:sz w:val="24"/>
          <w:szCs w:val="24"/>
          <w:vertAlign w:val="superscript"/>
        </w:rPr>
        <w:t>3</w:t>
      </w:r>
      <w:r w:rsidRPr="00873F74">
        <w:rPr>
          <w:rFonts w:ascii="Times New Roman" w:hAnsi="Times New Roman" w:cs="Times New Roman"/>
          <w:sz w:val="24"/>
          <w:szCs w:val="24"/>
        </w:rPr>
        <w:t>. Săptămânal se vor efectua analize chimice ale apei colectate de către specialiștii Institutului de Chimie (în baza acordului și contractului care se anexează) pentru a stabili gradul de impurificare a acesteia.</w:t>
      </w:r>
    </w:p>
    <w:p w:rsidR="00B81AF9" w:rsidRDefault="00B81AF9" w:rsidP="00B81AF9">
      <w:pPr>
        <w:spacing w:after="0"/>
        <w:ind w:firstLine="567"/>
        <w:jc w:val="both"/>
        <w:rPr>
          <w:rFonts w:ascii="Times New Roman" w:hAnsi="Times New Roman" w:cs="Times New Roman"/>
          <w:sz w:val="24"/>
          <w:szCs w:val="24"/>
        </w:rPr>
      </w:pPr>
      <w:r w:rsidRPr="00873F74">
        <w:rPr>
          <w:rFonts w:ascii="Times New Roman" w:hAnsi="Times New Roman" w:cs="Times New Roman"/>
          <w:sz w:val="24"/>
          <w:szCs w:val="24"/>
        </w:rPr>
        <w:t xml:space="preserve">În funcție de natura și concentrația compușilor chimici acumulați vor fi aplicate următoarele procedee chimice de neutralizare a apei uzate conform Tabelului </w:t>
      </w:r>
      <w:r>
        <w:rPr>
          <w:rFonts w:ascii="Times New Roman" w:hAnsi="Times New Roman" w:cs="Times New Roman"/>
          <w:sz w:val="24"/>
          <w:szCs w:val="24"/>
        </w:rPr>
        <w:t>1</w:t>
      </w:r>
      <w:r w:rsidRPr="00873F74">
        <w:rPr>
          <w:rFonts w:ascii="Times New Roman" w:hAnsi="Times New Roman" w:cs="Times New Roman"/>
          <w:sz w:val="24"/>
          <w:szCs w:val="24"/>
        </w:rPr>
        <w:t>. Concentrațiile necesare de reagenți chimici la fel vor fi stabilite periodic, în funcție de natura și concentrația pesticidelor, de către specialiștii de la Institutul de Chimie.</w:t>
      </w:r>
    </w:p>
    <w:p w:rsidR="00B81AF9" w:rsidRPr="00873F74" w:rsidRDefault="00B81AF9" w:rsidP="00B81AF9">
      <w:pPr>
        <w:spacing w:after="0"/>
        <w:ind w:firstLine="567"/>
        <w:jc w:val="right"/>
        <w:rPr>
          <w:rFonts w:ascii="Times New Roman" w:hAnsi="Times New Roman" w:cs="Times New Roman"/>
          <w:sz w:val="24"/>
          <w:szCs w:val="24"/>
        </w:rPr>
      </w:pPr>
      <w:r w:rsidRPr="00873F74">
        <w:rPr>
          <w:rFonts w:ascii="Times New Roman" w:hAnsi="Times New Roman" w:cs="Times New Roman"/>
          <w:sz w:val="24"/>
          <w:szCs w:val="24"/>
        </w:rPr>
        <w:t xml:space="preserve">Tabelul </w:t>
      </w:r>
      <w:r>
        <w:rPr>
          <w:rFonts w:ascii="Times New Roman" w:hAnsi="Times New Roman" w:cs="Times New Roman"/>
          <w:sz w:val="24"/>
          <w:szCs w:val="24"/>
        </w:rPr>
        <w:t>1</w:t>
      </w:r>
    </w:p>
    <w:p w:rsidR="00B81AF9" w:rsidRDefault="00B81AF9" w:rsidP="00B81AF9">
      <w:pPr>
        <w:spacing w:after="0"/>
        <w:ind w:firstLine="567"/>
        <w:jc w:val="center"/>
        <w:rPr>
          <w:rFonts w:ascii="Times New Roman" w:hAnsi="Times New Roman" w:cs="Times New Roman"/>
          <w:b/>
          <w:i/>
          <w:sz w:val="24"/>
          <w:szCs w:val="24"/>
        </w:rPr>
      </w:pPr>
      <w:r w:rsidRPr="00873F74">
        <w:rPr>
          <w:rFonts w:ascii="Times New Roman" w:hAnsi="Times New Roman" w:cs="Times New Roman"/>
          <w:b/>
          <w:i/>
          <w:sz w:val="24"/>
          <w:szCs w:val="24"/>
        </w:rPr>
        <w:t>Tratarea chimică a pesticidelor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27"/>
        <w:gridCol w:w="2446"/>
        <w:gridCol w:w="1376"/>
        <w:gridCol w:w="1943"/>
      </w:tblGrid>
      <w:tr w:rsidR="00B81AF9" w:rsidRPr="006F74C4" w:rsidTr="006F74C4">
        <w:tc>
          <w:tcPr>
            <w:tcW w:w="1963" w:type="dxa"/>
            <w:shd w:val="clear" w:color="auto" w:fill="auto"/>
          </w:tcPr>
          <w:p w:rsidR="00B81AF9" w:rsidRPr="006F74C4" w:rsidRDefault="00B81AF9" w:rsidP="00B81AF9">
            <w:pPr>
              <w:spacing w:after="0" w:line="240" w:lineRule="auto"/>
              <w:jc w:val="center"/>
              <w:rPr>
                <w:rFonts w:ascii="Times New Roman" w:hAnsi="Times New Roman" w:cs="Times New Roman"/>
                <w:b/>
              </w:rPr>
            </w:pPr>
            <w:r w:rsidRPr="006F74C4">
              <w:rPr>
                <w:rFonts w:ascii="Times New Roman" w:hAnsi="Times New Roman" w:cs="Times New Roman"/>
                <w:b/>
              </w:rPr>
              <w:t>Tipul de pesticide</w:t>
            </w:r>
          </w:p>
        </w:tc>
        <w:tc>
          <w:tcPr>
            <w:tcW w:w="2127" w:type="dxa"/>
            <w:shd w:val="clear" w:color="auto" w:fill="auto"/>
          </w:tcPr>
          <w:p w:rsidR="00B81AF9" w:rsidRPr="006F74C4" w:rsidRDefault="00B81AF9" w:rsidP="00B81AF9">
            <w:pPr>
              <w:spacing w:after="0" w:line="240" w:lineRule="auto"/>
              <w:jc w:val="center"/>
              <w:rPr>
                <w:rFonts w:ascii="Times New Roman" w:hAnsi="Times New Roman" w:cs="Times New Roman"/>
                <w:b/>
              </w:rPr>
            </w:pPr>
            <w:r w:rsidRPr="006F74C4">
              <w:rPr>
                <w:rFonts w:ascii="Times New Roman" w:hAnsi="Times New Roman" w:cs="Times New Roman"/>
                <w:b/>
              </w:rPr>
              <w:t>Tratarea chimica</w:t>
            </w:r>
          </w:p>
        </w:tc>
        <w:tc>
          <w:tcPr>
            <w:tcW w:w="2446" w:type="dxa"/>
            <w:shd w:val="clear" w:color="auto" w:fill="auto"/>
          </w:tcPr>
          <w:p w:rsidR="00B81AF9" w:rsidRPr="006F74C4" w:rsidRDefault="00B81AF9" w:rsidP="00B81AF9">
            <w:pPr>
              <w:spacing w:after="0" w:line="240" w:lineRule="auto"/>
              <w:jc w:val="center"/>
              <w:rPr>
                <w:rFonts w:ascii="Times New Roman" w:hAnsi="Times New Roman" w:cs="Times New Roman"/>
                <w:b/>
              </w:rPr>
            </w:pPr>
            <w:r w:rsidRPr="006F74C4">
              <w:rPr>
                <w:rFonts w:ascii="Times New Roman" w:hAnsi="Times New Roman" w:cs="Times New Roman"/>
                <w:b/>
              </w:rPr>
              <w:t>Eficacitate</w:t>
            </w:r>
          </w:p>
        </w:tc>
        <w:tc>
          <w:tcPr>
            <w:tcW w:w="1376" w:type="dxa"/>
            <w:shd w:val="clear" w:color="auto" w:fill="auto"/>
          </w:tcPr>
          <w:p w:rsidR="00B81AF9" w:rsidRPr="006F74C4" w:rsidRDefault="00B81AF9" w:rsidP="00B81AF9">
            <w:pPr>
              <w:spacing w:after="0" w:line="240" w:lineRule="auto"/>
              <w:jc w:val="center"/>
              <w:rPr>
                <w:rFonts w:ascii="Times New Roman" w:hAnsi="Times New Roman" w:cs="Times New Roman"/>
                <w:b/>
              </w:rPr>
            </w:pPr>
            <w:r w:rsidRPr="006F74C4">
              <w:rPr>
                <w:rFonts w:ascii="Times New Roman" w:hAnsi="Times New Roman" w:cs="Times New Roman"/>
                <w:b/>
              </w:rPr>
              <w:t>Posttratare</w:t>
            </w:r>
          </w:p>
        </w:tc>
        <w:tc>
          <w:tcPr>
            <w:tcW w:w="1943" w:type="dxa"/>
            <w:shd w:val="clear" w:color="auto" w:fill="auto"/>
          </w:tcPr>
          <w:p w:rsidR="00B81AF9" w:rsidRPr="006F74C4" w:rsidRDefault="00B81AF9" w:rsidP="00B81AF9">
            <w:pPr>
              <w:spacing w:after="0" w:line="240" w:lineRule="auto"/>
              <w:jc w:val="center"/>
              <w:rPr>
                <w:rFonts w:ascii="Times New Roman" w:hAnsi="Times New Roman" w:cs="Times New Roman"/>
                <w:b/>
              </w:rPr>
            </w:pPr>
            <w:r w:rsidRPr="006F74C4">
              <w:rPr>
                <w:rFonts w:ascii="Times New Roman" w:hAnsi="Times New Roman" w:cs="Times New Roman"/>
                <w:b/>
              </w:rPr>
              <w:t>Notițe</w:t>
            </w:r>
          </w:p>
        </w:tc>
      </w:tr>
      <w:tr w:rsidR="00B81AF9" w:rsidRPr="006F74C4" w:rsidTr="006F74C4">
        <w:tc>
          <w:tcPr>
            <w:tcW w:w="196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Erbicide clorinate</w:t>
            </w:r>
          </w:p>
        </w:tc>
        <w:tc>
          <w:tcPr>
            <w:tcW w:w="2127"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Carbonat de calciu</w:t>
            </w:r>
          </w:p>
        </w:tc>
        <w:tc>
          <w:tcPr>
            <w:tcW w:w="2446"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pH 5,2-7,2</w:t>
            </w:r>
          </w:p>
        </w:tc>
        <w:tc>
          <w:tcPr>
            <w:tcW w:w="1376"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Aerare</w:t>
            </w:r>
          </w:p>
        </w:tc>
        <w:tc>
          <w:tcPr>
            <w:tcW w:w="194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Nu se formează precipitate</w:t>
            </w:r>
          </w:p>
        </w:tc>
      </w:tr>
      <w:tr w:rsidR="00B81AF9" w:rsidRPr="006F74C4" w:rsidTr="006F74C4">
        <w:tc>
          <w:tcPr>
            <w:tcW w:w="196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Insecticide clorinate</w:t>
            </w:r>
          </w:p>
        </w:tc>
        <w:tc>
          <w:tcPr>
            <w:tcW w:w="2127"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Soda caustică</w:t>
            </w:r>
          </w:p>
        </w:tc>
        <w:tc>
          <w:tcPr>
            <w:tcW w:w="2446"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 xml:space="preserve">pH 9.0 </w:t>
            </w:r>
          </w:p>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pentru hidroliză</w:t>
            </w:r>
          </w:p>
        </w:tc>
        <w:tc>
          <w:tcPr>
            <w:tcW w:w="1376" w:type="dxa"/>
            <w:shd w:val="clear" w:color="auto" w:fill="auto"/>
          </w:tcPr>
          <w:p w:rsidR="00B81AF9" w:rsidRPr="006F74C4" w:rsidRDefault="00B81AF9" w:rsidP="00B81AF9">
            <w:pPr>
              <w:spacing w:after="0" w:line="240" w:lineRule="auto"/>
              <w:jc w:val="center"/>
              <w:rPr>
                <w:rFonts w:ascii="Times New Roman" w:hAnsi="Times New Roman" w:cs="Times New Roman"/>
              </w:rPr>
            </w:pPr>
          </w:p>
        </w:tc>
        <w:tc>
          <w:tcPr>
            <w:tcW w:w="194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Se produce hidroliza rapidă</w:t>
            </w:r>
          </w:p>
        </w:tc>
      </w:tr>
      <w:tr w:rsidR="00B81AF9" w:rsidRPr="006F74C4" w:rsidTr="006F74C4">
        <w:tc>
          <w:tcPr>
            <w:tcW w:w="196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Insecticide organofosforice</w:t>
            </w:r>
          </w:p>
        </w:tc>
        <w:tc>
          <w:tcPr>
            <w:tcW w:w="2127"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Permanganat de potasiu</w:t>
            </w:r>
          </w:p>
        </w:tc>
        <w:tc>
          <w:tcPr>
            <w:tcW w:w="2446"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Oxidare organică</w:t>
            </w:r>
          </w:p>
        </w:tc>
        <w:tc>
          <w:tcPr>
            <w:tcW w:w="1376"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w:t>
            </w:r>
          </w:p>
        </w:tc>
        <w:tc>
          <w:tcPr>
            <w:tcW w:w="1943" w:type="dxa"/>
            <w:shd w:val="clear" w:color="auto" w:fill="auto"/>
          </w:tcPr>
          <w:p w:rsidR="00B81AF9" w:rsidRPr="006F74C4" w:rsidRDefault="00B81AF9" w:rsidP="00B81AF9">
            <w:pPr>
              <w:spacing w:after="0" w:line="240" w:lineRule="auto"/>
              <w:jc w:val="center"/>
              <w:rPr>
                <w:rFonts w:ascii="Times New Roman" w:hAnsi="Times New Roman" w:cs="Times New Roman"/>
              </w:rPr>
            </w:pPr>
            <w:r w:rsidRPr="006F74C4">
              <w:rPr>
                <w:rFonts w:ascii="Times New Roman" w:hAnsi="Times New Roman" w:cs="Times New Roman"/>
              </w:rPr>
              <w:t>-</w:t>
            </w:r>
          </w:p>
        </w:tc>
      </w:tr>
    </w:tbl>
    <w:p w:rsidR="00B81AF9" w:rsidRPr="00873F74" w:rsidRDefault="00B81AF9" w:rsidP="003F1198">
      <w:pPr>
        <w:spacing w:before="300" w:after="0"/>
        <w:ind w:firstLine="708"/>
        <w:jc w:val="both"/>
        <w:outlineLvl w:val="0"/>
        <w:rPr>
          <w:rFonts w:ascii="Times New Roman" w:hAnsi="Times New Roman"/>
          <w:sz w:val="24"/>
          <w:szCs w:val="24"/>
        </w:rPr>
      </w:pPr>
      <w:r w:rsidRPr="00873F74">
        <w:rPr>
          <w:rFonts w:ascii="Times New Roman" w:hAnsi="Times New Roman" w:cs="Times New Roman"/>
          <w:sz w:val="24"/>
          <w:szCs w:val="24"/>
        </w:rPr>
        <w:t xml:space="preserve">În caz dacă, după tratarea chimică cu unii din reactivi indicați în Tabelul </w:t>
      </w:r>
      <w:r>
        <w:rPr>
          <w:rFonts w:ascii="Times New Roman" w:hAnsi="Times New Roman" w:cs="Times New Roman"/>
          <w:sz w:val="24"/>
          <w:szCs w:val="24"/>
        </w:rPr>
        <w:t>1</w:t>
      </w:r>
      <w:r w:rsidRPr="00873F74">
        <w:rPr>
          <w:rFonts w:ascii="Times New Roman" w:hAnsi="Times New Roman" w:cs="Times New Roman"/>
          <w:sz w:val="24"/>
          <w:szCs w:val="24"/>
        </w:rPr>
        <w:t xml:space="preserve">, analizele chimice ale apelor uzate vor indica prezența pesticidelor se va implementa procedeul de neutralizare a acestora cu monooxima 2,3-butandionei, cunoscut și sub denumirea de diacetil monooxima (DAM) sau sărurile acestuia (2,3-butandion monooximat de potasiu; sodiu sau calciu) </w:t>
      </w:r>
      <w:r w:rsidRPr="00873F74">
        <w:rPr>
          <w:rFonts w:ascii="Times New Roman" w:hAnsi="Times New Roman" w:cs="Times New Roman"/>
          <w:i/>
          <w:sz w:val="24"/>
          <w:szCs w:val="24"/>
        </w:rPr>
        <w:t xml:space="preserve">(Brevetul </w:t>
      </w:r>
      <w:r w:rsidRPr="00873F74">
        <w:rPr>
          <w:rFonts w:ascii="Times New Roman" w:hAnsi="Times New Roman" w:cs="Times New Roman"/>
          <w:bCs/>
          <w:i/>
          <w:sz w:val="24"/>
          <w:szCs w:val="24"/>
        </w:rPr>
        <w:t>RU 2495697. Procedeu și rețetă de neutralizare a materialelor și chimicatelor toxice</w:t>
      </w:r>
      <w:r w:rsidRPr="00873F74">
        <w:rPr>
          <w:rFonts w:ascii="Times New Roman" w:hAnsi="Times New Roman" w:cs="Times New Roman"/>
          <w:i/>
          <w:sz w:val="24"/>
          <w:szCs w:val="24"/>
        </w:rPr>
        <w:t>).</w:t>
      </w:r>
      <w:r w:rsidRPr="00873F74">
        <w:rPr>
          <w:rFonts w:ascii="Times New Roman" w:hAnsi="Times New Roman" w:cs="Times New Roman"/>
          <w:sz w:val="24"/>
          <w:szCs w:val="24"/>
        </w:rPr>
        <w:t xml:space="preserve"> Acest procedeu se aplică pentru pesticidele ce fac parte din clasele majore: organofosfați, carbamați, compuși organoclorurați și piretroizi. </w:t>
      </w:r>
      <w:r w:rsidRPr="00873F74">
        <w:rPr>
          <w:rFonts w:ascii="Times New Roman" w:hAnsi="Times New Roman"/>
          <w:sz w:val="24"/>
          <w:szCs w:val="24"/>
        </w:rPr>
        <w:t>La neutralizarea organofosfaților din pesticide, azotul din DAM reacționează cu fosforului activ din compușii organofosfați printr-un atac nucleofil, care duce la descompunerea compusului organofosforic în subproduse de reacție. În această reacție, prima moleculă DAM reacționează cu organofosfații pentru a produce oxima fosforilată.</w:t>
      </w:r>
    </w:p>
    <w:p w:rsidR="00B81AF9" w:rsidRPr="00873F74" w:rsidRDefault="00B81AF9" w:rsidP="00B81AF9">
      <w:pPr>
        <w:pStyle w:val="HTML"/>
        <w:shd w:val="clear" w:color="auto" w:fill="FFFFFF"/>
        <w:jc w:val="both"/>
        <w:rPr>
          <w:rFonts w:ascii="Times New Roman" w:hAnsi="Times New Roman"/>
          <w:sz w:val="24"/>
          <w:szCs w:val="24"/>
          <w:lang w:val="ro-RO"/>
        </w:rPr>
      </w:pPr>
      <w:r w:rsidRPr="00873F74">
        <w:rPr>
          <w:rFonts w:ascii="Times New Roman" w:hAnsi="Times New Roman"/>
          <w:sz w:val="24"/>
          <w:szCs w:val="24"/>
          <w:lang w:val="ro-RO"/>
        </w:rPr>
        <w:tab/>
        <w:t>În reacția ulterioară, a doua moleculă DAM reacționează cu oxima fosforilată pentru a produce un acid fosfonic substituit netoxic.</w:t>
      </w:r>
    </w:p>
    <w:p w:rsidR="00B81AF9" w:rsidRPr="00873F74" w:rsidRDefault="00B81AF9" w:rsidP="00B81AF9">
      <w:pPr>
        <w:pStyle w:val="HTML"/>
        <w:shd w:val="clear" w:color="auto" w:fill="FFFFFF"/>
        <w:jc w:val="both"/>
        <w:rPr>
          <w:rFonts w:ascii="Times New Roman" w:hAnsi="Times New Roman"/>
          <w:sz w:val="24"/>
          <w:szCs w:val="24"/>
          <w:lang w:val="ro-RO"/>
        </w:rPr>
      </w:pPr>
      <w:r w:rsidRPr="00873F74">
        <w:rPr>
          <w:rFonts w:ascii="Times New Roman" w:hAnsi="Times New Roman"/>
          <w:sz w:val="24"/>
          <w:szCs w:val="24"/>
          <w:lang w:val="ro-RO"/>
        </w:rPr>
        <w:tab/>
        <w:t>Pesticidele organofosforice care pot fi neutralizate utilizând diacetil monooxima pot conține: azinfos-metil, clorpirifos, diazinon, disulfoton, etoprop, fonofos, malation, metil-paration, paration, forat și terbufos.</w:t>
      </w:r>
    </w:p>
    <w:p w:rsidR="00B81AF9" w:rsidRPr="0016370A" w:rsidRDefault="00B81AF9" w:rsidP="00B81AF9">
      <w:pPr>
        <w:pStyle w:val="HTML"/>
        <w:shd w:val="clear" w:color="auto" w:fill="FFFFFF"/>
        <w:jc w:val="both"/>
        <w:rPr>
          <w:rFonts w:ascii="Times New Roman" w:hAnsi="Times New Roman"/>
          <w:sz w:val="24"/>
          <w:szCs w:val="24"/>
          <w:shd w:val="clear" w:color="auto" w:fill="FFFFFF"/>
          <w:lang w:val="ro-RO"/>
        </w:rPr>
      </w:pPr>
      <w:r w:rsidRPr="00873F74">
        <w:rPr>
          <w:rFonts w:ascii="Times New Roman" w:hAnsi="Times New Roman"/>
          <w:sz w:val="24"/>
          <w:szCs w:val="24"/>
          <w:lang w:val="ro-RO"/>
        </w:rPr>
        <w:tab/>
        <w:t xml:space="preserve">Acest compus poate neutraliza și pesticidele care conțin carbamați, cum ar fi O-metilcarbamoiloxima 2-metil-2-(metiltio)propionaldehidei (Aldicarb); 2,3-dihidro-2,2-dimetil-7-benzofuranil metilcarbamat (carbofuran, furadan sau curator); 3-hidroxikarbofuran; </w:t>
      </w:r>
      <w:r w:rsidRPr="00873F74">
        <w:rPr>
          <w:rFonts w:ascii="Times New Roman" w:hAnsi="Times New Roman"/>
          <w:sz w:val="24"/>
          <w:szCs w:val="24"/>
          <w:shd w:val="clear" w:color="auto" w:fill="FFFFFF"/>
          <w:lang w:val="ro-RO"/>
        </w:rPr>
        <w:t xml:space="preserve">etil </w:t>
      </w:r>
      <w:r w:rsidRPr="00873F74">
        <w:rPr>
          <w:rFonts w:ascii="Times New Roman" w:hAnsi="Times New Roman"/>
          <w:i/>
          <w:sz w:val="24"/>
          <w:szCs w:val="24"/>
          <w:shd w:val="clear" w:color="auto" w:fill="FFFFFF"/>
          <w:lang w:val="ro-RO"/>
        </w:rPr>
        <w:t>N</w:t>
      </w:r>
      <w:r w:rsidRPr="00873F74">
        <w:rPr>
          <w:rFonts w:ascii="Times New Roman" w:hAnsi="Times New Roman"/>
          <w:sz w:val="24"/>
          <w:szCs w:val="24"/>
          <w:shd w:val="clear" w:color="auto" w:fill="FFFFFF"/>
          <w:lang w:val="ro-RO"/>
        </w:rPr>
        <w:t xml:space="preserve">-[2-(4-fenoxifenoxi)etil]carbamat (fenoxicarb); 1-naftil metilcarbamat (carbaril, de asemenea cunoscut sub numele de comerț Sevin); etienocarb, 3-hidroxicarbofuran; aldicarb sulfonă; aldicarb sulfoxid; butoxid; </w:t>
      </w:r>
      <w:r w:rsidRPr="00873F74">
        <w:rPr>
          <w:rFonts w:ascii="Times New Roman" w:hAnsi="Times New Roman"/>
          <w:i/>
          <w:sz w:val="24"/>
          <w:szCs w:val="24"/>
          <w:shd w:val="clear" w:color="auto" w:fill="FFFFFF"/>
          <w:lang w:val="ro-RO"/>
        </w:rPr>
        <w:t>S</w:t>
      </w:r>
      <w:r w:rsidRPr="00873F74">
        <w:rPr>
          <w:rFonts w:ascii="Times New Roman" w:hAnsi="Times New Roman"/>
          <w:sz w:val="24"/>
          <w:szCs w:val="24"/>
          <w:shd w:val="clear" w:color="auto" w:fill="FFFFFF"/>
          <w:lang w:val="ro-RO"/>
        </w:rPr>
        <w:t xml:space="preserve">-etil dipropiltiocarbamat; metiocarb; metomil; molinat; oxamil; pebulat; profam; propoxur; tiobencarb; trialat; și </w:t>
      </w:r>
      <w:r w:rsidRPr="00873F74">
        <w:rPr>
          <w:rFonts w:ascii="Times New Roman" w:hAnsi="Times New Roman"/>
          <w:i/>
          <w:sz w:val="24"/>
          <w:szCs w:val="24"/>
          <w:shd w:val="clear" w:color="auto" w:fill="FFFFFF"/>
          <w:lang w:val="ro-RO"/>
        </w:rPr>
        <w:t>N</w:t>
      </w:r>
      <w:r w:rsidRPr="00873F74">
        <w:rPr>
          <w:rFonts w:ascii="Times New Roman" w:hAnsi="Times New Roman"/>
          <w:sz w:val="24"/>
          <w:szCs w:val="24"/>
          <w:shd w:val="clear" w:color="auto" w:fill="FFFFFF"/>
          <w:lang w:val="ro-RO"/>
        </w:rPr>
        <w:t>-metilcarbamat de 2-(1-metilpropil)fenil. Carbonilul din molecula carbonatului conține un centru electrofil și, astfel, este susceptibil pentru un atac nucleofilic cu oximă DAM. La fel, se poate adăuga un poliglicol, cum ar fi polietilenglicol, capabil să solubilizeze carbamații, astfel să îndepărteze și să neutralizeze carbamatul mai efectiv.</w:t>
      </w:r>
    </w:p>
    <w:p w:rsidR="00B81AF9" w:rsidRPr="00873F74" w:rsidRDefault="00B81AF9" w:rsidP="00B81AF9">
      <w:pPr>
        <w:pStyle w:val="HTML"/>
        <w:shd w:val="clear" w:color="auto" w:fill="FFFFFF"/>
        <w:jc w:val="both"/>
        <w:rPr>
          <w:rFonts w:ascii="Times New Roman" w:hAnsi="Times New Roman"/>
          <w:sz w:val="24"/>
          <w:szCs w:val="24"/>
          <w:lang w:val="ro-RO"/>
        </w:rPr>
      </w:pPr>
      <w:r w:rsidRPr="00873F74">
        <w:rPr>
          <w:rFonts w:ascii="Times New Roman" w:hAnsi="Times New Roman"/>
          <w:sz w:val="24"/>
          <w:szCs w:val="24"/>
          <w:lang w:val="ro-RO"/>
        </w:rPr>
        <w:tab/>
        <w:t>Cantitatea de ingredient activ adăugată pentru neutralizare ține de concentrația pesticidului în apele uzate și poate reprezenta un raport de 1:1 sau 20:1 din cantitatea pesticidelor. Acest raport va fi recomandat de către specialiștii de la Institutul de Chimie, după stabilirea concentrației de pesticide în apele uzate.</w:t>
      </w:r>
    </w:p>
    <w:p w:rsidR="00B81AF9" w:rsidRPr="00873F74" w:rsidRDefault="00B81AF9" w:rsidP="00B81AF9">
      <w:pPr>
        <w:spacing w:after="0"/>
        <w:ind w:firstLine="567"/>
        <w:jc w:val="both"/>
        <w:rPr>
          <w:rFonts w:ascii="Times New Roman" w:hAnsi="Times New Roman" w:cs="Times New Roman"/>
          <w:sz w:val="24"/>
          <w:szCs w:val="24"/>
        </w:rPr>
      </w:pPr>
      <w:r w:rsidRPr="00873F74">
        <w:rPr>
          <w:rFonts w:ascii="Times New Roman" w:hAnsi="Times New Roman" w:cs="Times New Roman"/>
          <w:sz w:val="24"/>
          <w:szCs w:val="24"/>
        </w:rPr>
        <w:t xml:space="preserve">Uscarea materialului </w:t>
      </w:r>
      <w:r>
        <w:rPr>
          <w:rFonts w:ascii="Times New Roman" w:hAnsi="Times New Roman" w:cs="Times New Roman"/>
          <w:sz w:val="24"/>
          <w:szCs w:val="24"/>
        </w:rPr>
        <w:t xml:space="preserve">din plastic </w:t>
      </w:r>
      <w:r w:rsidRPr="00873F74">
        <w:rPr>
          <w:rFonts w:ascii="Times New Roman" w:hAnsi="Times New Roman" w:cs="Times New Roman"/>
          <w:sz w:val="24"/>
          <w:szCs w:val="24"/>
        </w:rPr>
        <w:t>mărunțit și spălat se va efectua în cuptoare electrice.</w:t>
      </w:r>
    </w:p>
    <w:p w:rsidR="00B81AF9" w:rsidRDefault="00B81AF9" w:rsidP="003F1198">
      <w:pPr>
        <w:spacing w:after="0"/>
        <w:ind w:firstLine="567"/>
        <w:jc w:val="both"/>
        <w:rPr>
          <w:rFonts w:ascii="Times New Roman" w:hAnsi="Times New Roman" w:cs="Times New Roman"/>
          <w:sz w:val="24"/>
          <w:szCs w:val="24"/>
          <w:shd w:val="clear" w:color="auto" w:fill="FFFFFF"/>
        </w:rPr>
      </w:pPr>
      <w:r w:rsidRPr="00873F74">
        <w:rPr>
          <w:rFonts w:ascii="Times New Roman" w:hAnsi="Times New Roman" w:cs="Times New Roman"/>
          <w:sz w:val="24"/>
          <w:szCs w:val="24"/>
        </w:rPr>
        <w:t xml:space="preserve">Urmatoarea etapa o constituie extrudarea cu degazarea și ulterior granularea. Extruderul model </w:t>
      </w:r>
      <w:r w:rsidRPr="00873F74">
        <w:rPr>
          <w:rFonts w:ascii="Times New Roman" w:hAnsi="Times New Roman" w:cs="Times New Roman"/>
          <w:sz w:val="24"/>
          <w:szCs w:val="24"/>
          <w:shd w:val="clear" w:color="auto" w:fill="FFFFFF"/>
        </w:rPr>
        <w:t>FSJ-50x33 cu capacitatea de 120 kg/oră plastifică, omogenizează și degazează materialul măcinat. Topitura respectivă este transmisă la instalația de granulare TS-65R (80-120 kg/oră), care ca rezultat dă granule cristalizate cu viscozitatea materialului primar. Acestea pot fi utilizate pentru a produce din nou articole finite din materiale plastice reciclate.</w:t>
      </w:r>
      <w:r>
        <w:rPr>
          <w:rFonts w:ascii="Times New Roman" w:hAnsi="Times New Roman" w:cs="Times New Roman"/>
          <w:sz w:val="24"/>
          <w:szCs w:val="24"/>
          <w:shd w:val="clear" w:color="auto" w:fill="FFFFFF"/>
        </w:rPr>
        <w:t xml:space="preserve"> </w:t>
      </w:r>
      <w:r w:rsidRPr="00873F74">
        <w:rPr>
          <w:rFonts w:ascii="Times New Roman" w:hAnsi="Times New Roman" w:cs="Times New Roman"/>
          <w:sz w:val="24"/>
          <w:szCs w:val="24"/>
          <w:shd w:val="clear" w:color="auto" w:fill="FFFFFF"/>
        </w:rPr>
        <w:t xml:space="preserve">Capacitatea </w:t>
      </w:r>
      <w:r>
        <w:rPr>
          <w:rFonts w:ascii="Times New Roman" w:hAnsi="Times New Roman" w:cs="Times New Roman"/>
          <w:sz w:val="24"/>
          <w:szCs w:val="24"/>
          <w:shd w:val="clear" w:color="auto" w:fill="FFFFFF"/>
        </w:rPr>
        <w:t>î</w:t>
      </w:r>
      <w:r w:rsidRPr="00873F74">
        <w:rPr>
          <w:rFonts w:ascii="Times New Roman" w:hAnsi="Times New Roman" w:cs="Times New Roman"/>
          <w:sz w:val="24"/>
          <w:szCs w:val="24"/>
          <w:shd w:val="clear" w:color="auto" w:fill="FFFFFF"/>
        </w:rPr>
        <w:t>ntregii linii va constitui 3-5 t/lună.</w:t>
      </w:r>
      <w:r w:rsidR="003F11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Shema tehnologică a procedeului propus spre implementare este reprezentată în continuare (figura 1):</w:t>
      </w:r>
    </w:p>
    <w:p w:rsidR="00B81AF9" w:rsidRDefault="00B81AF9" w:rsidP="003F1198">
      <w:pPr>
        <w:spacing w:after="0"/>
        <w:jc w:val="center"/>
        <w:rPr>
          <w:rFonts w:ascii="Times New Roman" w:hAnsi="Times New Roman" w:cs="Times New Roman"/>
          <w:sz w:val="24"/>
          <w:szCs w:val="24"/>
          <w:shd w:val="clear" w:color="auto" w:fill="FFFFFF"/>
        </w:rPr>
      </w:pPr>
      <w:r>
        <w:rPr>
          <w:noProof/>
          <w:lang w:val="ru-RU" w:eastAsia="ru-RU"/>
        </w:rPr>
        <w:drawing>
          <wp:inline distT="0" distB="0" distL="0" distR="0" wp14:anchorId="7684636D" wp14:editId="4FE74E8B">
            <wp:extent cx="6019800" cy="2219325"/>
            <wp:effectExtent l="0" t="0" r="0" b="0"/>
            <wp:docPr id="3" name="Рисунок 3" descr="linie de spa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de spalare"/>
                    <pic:cNvPicPr>
                      <a:picLocks noChangeAspect="1" noChangeArrowheads="1"/>
                    </pic:cNvPicPr>
                  </pic:nvPicPr>
                  <pic:blipFill>
                    <a:blip r:embed="rId9" cstate="print">
                      <a:extLst>
                        <a:ext uri="{28A0092B-C50C-407E-A947-70E740481C1C}">
                          <a14:useLocalDpi xmlns:a14="http://schemas.microsoft.com/office/drawing/2010/main" val="0"/>
                        </a:ext>
                      </a:extLst>
                    </a:blip>
                    <a:srcRect l="7063" t="8316" r="9470" b="34720"/>
                    <a:stretch>
                      <a:fillRect/>
                    </a:stretch>
                  </pic:blipFill>
                  <pic:spPr bwMode="auto">
                    <a:xfrm>
                      <a:off x="0" y="0"/>
                      <a:ext cx="6035871" cy="2225250"/>
                    </a:xfrm>
                    <a:prstGeom prst="rect">
                      <a:avLst/>
                    </a:prstGeom>
                    <a:noFill/>
                    <a:ln>
                      <a:noFill/>
                    </a:ln>
                  </pic:spPr>
                </pic:pic>
              </a:graphicData>
            </a:graphic>
          </wp:inline>
        </w:drawing>
      </w:r>
    </w:p>
    <w:p w:rsidR="003F1198" w:rsidRPr="003F1198" w:rsidRDefault="003F1198" w:rsidP="003F1198">
      <w:pPr>
        <w:spacing w:after="0" w:line="240" w:lineRule="auto"/>
        <w:ind w:firstLine="708"/>
        <w:jc w:val="both"/>
        <w:rPr>
          <w:rFonts w:ascii="Times New Roman" w:hAnsi="Times New Roman" w:cs="Times New Roman"/>
          <w:i/>
        </w:rPr>
      </w:pPr>
      <w:r w:rsidRPr="003F1198">
        <w:rPr>
          <w:rFonts w:ascii="Times New Roman" w:hAnsi="Times New Roman" w:cs="Times New Roman"/>
          <w:b/>
        </w:rPr>
        <w:t>Fig.1. Linie de decontaminare a ambalajelor din materiale plastice destinate pentru transportarea şi păstrarea unor preparate de uz fitosanitar şi fertilizanţi:</w:t>
      </w:r>
      <w:r>
        <w:rPr>
          <w:rFonts w:ascii="Times New Roman" w:hAnsi="Times New Roman" w:cs="Times New Roman"/>
        </w:rPr>
        <w:t xml:space="preserve"> </w:t>
      </w:r>
      <w:r w:rsidRPr="003F1198">
        <w:rPr>
          <w:rFonts w:ascii="Times New Roman" w:hAnsi="Times New Roman" w:cs="Times New Roman"/>
          <w:i/>
        </w:rPr>
        <w:t>1. conveier de încărcare; 2. mărunţitor; 3. linie de spălare;  4. bloc de spălare;  5. bloc de clătire; 6. bloc de control a impurificării soluţiei de spălare; 7. bloc de uscare.</w:t>
      </w:r>
    </w:p>
    <w:p w:rsidR="003F1198" w:rsidRPr="00873F74" w:rsidRDefault="003F1198" w:rsidP="00B81AF9">
      <w:pPr>
        <w:spacing w:after="0"/>
        <w:ind w:firstLine="567"/>
        <w:jc w:val="both"/>
        <w:rPr>
          <w:rFonts w:ascii="Times New Roman" w:hAnsi="Times New Roman" w:cs="Times New Roman"/>
          <w:sz w:val="24"/>
          <w:szCs w:val="24"/>
          <w:shd w:val="clear" w:color="auto" w:fill="FFFFFF"/>
        </w:rPr>
      </w:pPr>
    </w:p>
    <w:p w:rsidR="00627CC0" w:rsidRDefault="00B81AF9" w:rsidP="00627CC0">
      <w:pPr>
        <w:spacing w:after="0" w:line="240" w:lineRule="auto"/>
        <w:ind w:firstLine="708"/>
        <w:jc w:val="both"/>
        <w:rPr>
          <w:rFonts w:ascii="Times New Roman" w:hAnsi="Times New Roman" w:cs="Times New Roman"/>
          <w:sz w:val="24"/>
          <w:szCs w:val="24"/>
          <w:lang w:val="en-US"/>
        </w:rPr>
      </w:pPr>
      <w:r w:rsidRPr="001B60CB">
        <w:rPr>
          <w:rFonts w:ascii="Times New Roman" w:hAnsi="Times New Roman" w:cs="Times New Roman"/>
          <w:sz w:val="24"/>
          <w:szCs w:val="24"/>
        </w:rPr>
        <w:t xml:space="preserve">Estimarea impactului asupra populației și sănătății umane va fi pozitiv, deoarece aceste ambalaje fiind colectate centralizat și prelucrate nu vor contamina mediul, respectic nu va fi afectată sănătatea populației, nu vor polua fauna și flora, solul etc. </w:t>
      </w:r>
      <w:r>
        <w:rPr>
          <w:rFonts w:ascii="Times New Roman" w:hAnsi="Times New Roman" w:cs="Times New Roman"/>
          <w:sz w:val="24"/>
          <w:szCs w:val="24"/>
          <w:lang w:val="en-US"/>
        </w:rPr>
        <w:t xml:space="preserve">Iar tehnologia propusă pentru prelucrare este non-poluantă și cu ciclul tehnologic închis. </w:t>
      </w:r>
    </w:p>
    <w:p w:rsidR="00B81AF9" w:rsidRDefault="00B81AF9" w:rsidP="00627CC0">
      <w:pPr>
        <w:spacing w:after="0" w:line="240" w:lineRule="auto"/>
        <w:ind w:firstLine="708"/>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Sursele de poluanţi şi instalaţii pentru reţinerea, evacuarea şi dispersia poluanţilor în mediu pentru: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a) Protecţia calităţii apelor: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sursele de poluanţi pentru ape</w:t>
      </w:r>
      <w:r>
        <w:rPr>
          <w:rFonts w:ascii="Times New Roman" w:hAnsi="Times New Roman" w:cs="Times New Roman"/>
          <w:sz w:val="24"/>
          <w:szCs w:val="24"/>
          <w:lang w:val="en-US"/>
        </w:rPr>
        <w:t xml:space="preserve"> sunt apele reziduale rezultate de la spălarea maselor plastice mărunțite încărcate cu săruri de calciu; săruri de sodiu; săruri de potasiu și acid fosfonic substituit</w:t>
      </w:r>
      <w:r w:rsidRPr="00196FC4">
        <w:rPr>
          <w:rFonts w:ascii="Times New Roman" w:hAnsi="Times New Roman" w:cs="Times New Roman"/>
          <w:sz w:val="24"/>
          <w:szCs w:val="24"/>
          <w:lang w:val="en-US"/>
        </w:rPr>
        <w:t xml:space="preserve">, locul de evacuare </w:t>
      </w:r>
      <w:r>
        <w:rPr>
          <w:rFonts w:ascii="Times New Roman" w:hAnsi="Times New Roman" w:cs="Times New Roman"/>
          <w:sz w:val="24"/>
          <w:szCs w:val="24"/>
          <w:lang w:val="en-US"/>
        </w:rPr>
        <w:t>va fi sistemul de canalizare.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staţiile şi ins</w:t>
      </w:r>
      <w:r>
        <w:rPr>
          <w:rFonts w:ascii="Times New Roman" w:hAnsi="Times New Roman" w:cs="Times New Roman"/>
          <w:sz w:val="24"/>
          <w:szCs w:val="24"/>
          <w:lang w:val="en-US"/>
        </w:rPr>
        <w:t>talaţiile de epurare sau de pre</w:t>
      </w:r>
      <w:r w:rsidRPr="00196FC4">
        <w:rPr>
          <w:rFonts w:ascii="Times New Roman" w:hAnsi="Times New Roman" w:cs="Times New Roman"/>
          <w:sz w:val="24"/>
          <w:szCs w:val="24"/>
          <w:lang w:val="en-US"/>
        </w:rPr>
        <w:t>ep</w:t>
      </w:r>
      <w:r>
        <w:rPr>
          <w:rFonts w:ascii="Times New Roman" w:hAnsi="Times New Roman" w:cs="Times New Roman"/>
          <w:sz w:val="24"/>
          <w:szCs w:val="24"/>
          <w:lang w:val="en-US"/>
        </w:rPr>
        <w:t xml:space="preserve">urare a apelor uzate prevăzute: se prevede epurarea apelor reziduale prin trecerea unor coloane încărcate cu cărbune activ.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b) Protecţia aerului: </w:t>
      </w:r>
    </w:p>
    <w:p w:rsidR="00B81AF9" w:rsidRPr="00D37C82" w:rsidRDefault="00B81AF9" w:rsidP="00B81AF9">
      <w:pPr>
        <w:spacing w:after="0" w:line="240" w:lineRule="auto"/>
        <w:jc w:val="both"/>
        <w:rPr>
          <w:rFonts w:ascii="Times New Roman" w:hAnsi="Times New Roman" w:cs="Times New Roman"/>
          <w:sz w:val="24"/>
          <w:szCs w:val="24"/>
          <w:lang w:val="en-US"/>
        </w:rPr>
      </w:pPr>
      <w:r w:rsidRPr="00D37C82">
        <w:rPr>
          <w:rFonts w:ascii="Times New Roman" w:hAnsi="Times New Roman" w:cs="Times New Roman"/>
          <w:sz w:val="24"/>
          <w:szCs w:val="24"/>
          <w:lang w:val="en-US"/>
        </w:rPr>
        <w:t>- Sursele de poluanţi pentru aer, poluanţi conform inventarului ecologic sunt - solizi: pulbere metalică, pulbere abrazivă, pulbere de polietilenă, oxid de fer, oxid de mangan, oxid de crom, oxid de staniu, funingine, compuși ai plumbului, benz(a)piren; - gazoși și licizi: oxid de carbon, dioxid de azot, benzină, motorină, hidrocarburi, dioxid de sulf, acetaldehidă, aeroso</w:t>
      </w:r>
      <w:r w:rsidR="00627CC0">
        <w:rPr>
          <w:rFonts w:ascii="Times New Roman" w:hAnsi="Times New Roman" w:cs="Times New Roman"/>
          <w:sz w:val="24"/>
          <w:szCs w:val="24"/>
          <w:lang w:val="en-US"/>
        </w:rPr>
        <w:t>l de ulei mineral, acid acetic</w:t>
      </w:r>
      <w:r w:rsidRPr="00D37C82">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instalaţiile pentru reţinerea şi dis</w:t>
      </w:r>
      <w:r>
        <w:rPr>
          <w:rFonts w:ascii="Times New Roman" w:hAnsi="Times New Roman" w:cs="Times New Roman"/>
          <w:sz w:val="24"/>
          <w:szCs w:val="24"/>
          <w:lang w:val="en-US"/>
        </w:rPr>
        <w:t>persia poluanţilor în atmosferă nu sunt necesare, deoarece concentrațiile emisiilor nu întrec concentrațiile limite admisibile.</w:t>
      </w:r>
      <w:r w:rsidRPr="00196FC4">
        <w:rPr>
          <w:rFonts w:ascii="Times New Roman" w:hAnsi="Times New Roman" w:cs="Times New Roman"/>
          <w:sz w:val="24"/>
          <w:szCs w:val="24"/>
          <w:lang w:val="en-US"/>
        </w:rPr>
        <w:t xml:space="preserve"> </w:t>
      </w:r>
      <w:r>
        <w:rPr>
          <w:rFonts w:ascii="Times New Roman" w:hAnsi="Times New Roman" w:cs="Times New Roman"/>
          <w:sz w:val="24"/>
          <w:szCs w:val="24"/>
          <w:lang w:val="en-US"/>
        </w:rPr>
        <w:t>Întreprinderea dispune de sisteme de ventilare în secțiile de producere.</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c) Protecţia împotriva zgomotului şi vibraţiilor: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sursele de zgomot şi vibraţii (după frecvenţă şi intensitate)</w:t>
      </w:r>
      <w:r>
        <w:rPr>
          <w:rFonts w:ascii="Times New Roman" w:hAnsi="Times New Roman" w:cs="Times New Roman"/>
          <w:sz w:val="24"/>
          <w:szCs w:val="24"/>
          <w:lang w:val="en-US"/>
        </w:rPr>
        <w:t xml:space="preserve"> sunt utilajele folosite în procesul tehnologic</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amenajările şi dotările pentru protecţia împotriva zgomotului şi vibraţiilor</w:t>
      </w:r>
      <w:r>
        <w:rPr>
          <w:rFonts w:ascii="Times New Roman" w:hAnsi="Times New Roman" w:cs="Times New Roman"/>
          <w:sz w:val="24"/>
          <w:szCs w:val="24"/>
          <w:lang w:val="en-US"/>
        </w:rPr>
        <w:t>: procesul tehnologic decurg în spații închise, respectiv nu produc zgomot și vibrații în mediu înconjurător</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d) Protecţia împotriva radiaţiilor: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sursele de radiaţii (emisii luminoase, termice în dependenţă de frecvenţa şi intensitate, alte forme de radiaţii electromagnetice, etc)</w:t>
      </w:r>
      <w:r>
        <w:rPr>
          <w:rFonts w:ascii="Times New Roman" w:hAnsi="Times New Roman" w:cs="Times New Roman"/>
          <w:sz w:val="24"/>
          <w:szCs w:val="24"/>
          <w:lang w:val="en-US"/>
        </w:rPr>
        <w:t xml:space="preserve"> nu sunt emise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amenajările şi dotările pentru protecţia împotriva radiaţiilor</w:t>
      </w:r>
      <w:r>
        <w:rPr>
          <w:rFonts w:ascii="Times New Roman" w:hAnsi="Times New Roman" w:cs="Times New Roman"/>
          <w:sz w:val="24"/>
          <w:szCs w:val="24"/>
          <w:lang w:val="en-US"/>
        </w:rPr>
        <w:t xml:space="preserve"> nu sunt necesare;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e) Protecţia solului şi a subsolului: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sursele de poluanţi pentru sol, subsol şi ape freatice</w:t>
      </w:r>
      <w:r>
        <w:rPr>
          <w:rFonts w:ascii="Times New Roman" w:hAnsi="Times New Roman" w:cs="Times New Roman"/>
          <w:sz w:val="24"/>
          <w:szCs w:val="24"/>
          <w:lang w:val="en-US"/>
        </w:rPr>
        <w:t xml:space="preserve"> nu sunt depistate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lucrările şi dotările pentru protecţia solului şi a subsolului (de ex.: contra poluăr</w:t>
      </w:r>
      <w:r>
        <w:rPr>
          <w:rFonts w:ascii="Times New Roman" w:hAnsi="Times New Roman" w:cs="Times New Roman"/>
          <w:sz w:val="24"/>
          <w:szCs w:val="24"/>
          <w:lang w:val="en-US"/>
        </w:rPr>
        <w:t>ii antropice şi eroziunii, etc) nu sunt necesare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f) Protecţia ecosistemelor terestre şi acvatice: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identificarea arealelor sensibile ce pot fi afectate de proiect</w:t>
      </w:r>
      <w:r>
        <w:rPr>
          <w:rFonts w:ascii="Times New Roman" w:hAnsi="Times New Roman" w:cs="Times New Roman"/>
          <w:sz w:val="24"/>
          <w:szCs w:val="24"/>
          <w:lang w:val="en-US"/>
        </w:rPr>
        <w:t>: nu sunt afectate areale sensibile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lucrările, dotările şi măsurile pentru protecţia biodiversităţii, monumentelor naturale şi ariilor naturale protejate de stat</w:t>
      </w:r>
      <w:r>
        <w:rPr>
          <w:rFonts w:ascii="Times New Roman" w:hAnsi="Times New Roman" w:cs="Times New Roman"/>
          <w:sz w:val="24"/>
          <w:szCs w:val="24"/>
          <w:lang w:val="en-US"/>
        </w:rPr>
        <w:t xml:space="preserve"> nu sunt necesare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g) Protecţia aşezărilor umane şi a altor obiective de interes public: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identificarea obiectivelor de interes public, distanţa faţă de aşezările umane, respectiv faţă de monumente istorice şi de arhitectură, alte zone asupra cărora există instituit un regim de restricţie, zone de interes tradiţional etc.</w:t>
      </w:r>
      <w:r>
        <w:rPr>
          <w:rFonts w:ascii="Times New Roman" w:hAnsi="Times New Roman" w:cs="Times New Roman"/>
          <w:sz w:val="24"/>
          <w:szCs w:val="24"/>
          <w:lang w:val="en-US"/>
        </w:rPr>
        <w:t>: proiectul va fi implementat în zonă industrială</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lucrările, dotările şi măsurile pentru protecţia aşezărilor umane, a obiectivelor protejate de stat şi/sau de interes public</w:t>
      </w:r>
      <w:r>
        <w:rPr>
          <w:rFonts w:ascii="Times New Roman" w:hAnsi="Times New Roman" w:cs="Times New Roman"/>
          <w:sz w:val="24"/>
          <w:szCs w:val="24"/>
          <w:lang w:val="en-US"/>
        </w:rPr>
        <w:t xml:space="preserve"> nu sunt necesare</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h) Gestionarea deşeurilor generate pe amplasament: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tipurile şi cantităţile de deşeuri de orice natură rezultate</w:t>
      </w:r>
      <w:r>
        <w:rPr>
          <w:rFonts w:ascii="Times New Roman" w:hAnsi="Times New Roman" w:cs="Times New Roman"/>
          <w:sz w:val="24"/>
          <w:szCs w:val="24"/>
          <w:lang w:val="en-US"/>
        </w:rPr>
        <w:t>: deșeuri solide rezultate vor fi cărbunele activ</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modul de gestionare a deşeurilor</w:t>
      </w:r>
      <w:r>
        <w:rPr>
          <w:rFonts w:ascii="Times New Roman" w:hAnsi="Times New Roman" w:cs="Times New Roman"/>
          <w:sz w:val="24"/>
          <w:szCs w:val="24"/>
          <w:lang w:val="en-US"/>
        </w:rPr>
        <w:t>: cărbunele activ uzat va fi colectat și propus spre reciclare agenților economici autorizați.</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xml:space="preserve">i) Gestionarea substanţelor şi preparatelor chimice periculoase: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substanţele şi preparatele chimice periculoase utilizate şi/sau produse</w:t>
      </w:r>
      <w:r>
        <w:rPr>
          <w:rFonts w:ascii="Times New Roman" w:hAnsi="Times New Roman" w:cs="Times New Roman"/>
          <w:sz w:val="24"/>
          <w:szCs w:val="24"/>
          <w:lang w:val="en-US"/>
        </w:rPr>
        <w:t>: carbonat de calciu; soda caustică; permanganatul de potasiu și monooxima 2,3-butandionă</w:t>
      </w:r>
      <w:r w:rsidRPr="00196FC4">
        <w:rPr>
          <w:rFonts w:ascii="Times New Roman" w:hAnsi="Times New Roman" w:cs="Times New Roman"/>
          <w:sz w:val="24"/>
          <w:szCs w:val="24"/>
          <w:lang w:val="en-US"/>
        </w:rPr>
        <w:t xml:space="preserve">; </w:t>
      </w:r>
    </w:p>
    <w:p w:rsidR="00B81AF9" w:rsidRDefault="00B81AF9" w:rsidP="00B81AF9">
      <w:pPr>
        <w:spacing w:after="0" w:line="240" w:lineRule="auto"/>
        <w:jc w:val="both"/>
        <w:rPr>
          <w:rFonts w:ascii="Times New Roman" w:hAnsi="Times New Roman" w:cs="Times New Roman"/>
          <w:sz w:val="24"/>
          <w:szCs w:val="24"/>
          <w:lang w:val="en-US"/>
        </w:rPr>
      </w:pPr>
      <w:r w:rsidRPr="00196FC4">
        <w:rPr>
          <w:rFonts w:ascii="Times New Roman" w:hAnsi="Times New Roman" w:cs="Times New Roman"/>
          <w:sz w:val="24"/>
          <w:szCs w:val="24"/>
          <w:lang w:val="en-US"/>
        </w:rPr>
        <w:t>- modul de gestionare a substanţelor şi preparatelor chimice periculoase şi asigurarea condiţiilor de protecţie a factorilor de mediu şi sănătăţii populaţiei</w:t>
      </w:r>
      <w:r>
        <w:rPr>
          <w:rFonts w:ascii="Times New Roman" w:hAnsi="Times New Roman" w:cs="Times New Roman"/>
          <w:sz w:val="24"/>
          <w:szCs w:val="24"/>
          <w:lang w:val="en-US"/>
        </w:rPr>
        <w:t>: vor fi asigurate regulile generale de păstrare a reactivilor chimici</w:t>
      </w:r>
      <w:r w:rsidRPr="00196FC4">
        <w:rPr>
          <w:rFonts w:ascii="Times New Roman" w:hAnsi="Times New Roman" w:cs="Times New Roman"/>
          <w:sz w:val="24"/>
          <w:szCs w:val="24"/>
          <w:lang w:val="en-US"/>
        </w:rPr>
        <w:t xml:space="preserve">. </w:t>
      </w:r>
    </w:p>
    <w:p w:rsidR="0016198B" w:rsidRDefault="00A9306A" w:rsidP="00627CC0">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198B" w:rsidRPr="00627CC0">
        <w:rPr>
          <w:rFonts w:ascii="Times New Roman" w:hAnsi="Times New Roman" w:cs="Times New Roman"/>
          <w:sz w:val="24"/>
          <w:szCs w:val="24"/>
        </w:rPr>
        <w:t>Documentația privind evaluarea impactului asupra mediului va conține următoarele capitole:</w:t>
      </w:r>
    </w:p>
    <w:p w:rsidR="00E362BA" w:rsidRPr="00627CC0" w:rsidRDefault="00E362BA" w:rsidP="00627CC0">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Modulul I. CONTEXT</w:t>
      </w:r>
    </w:p>
    <w:p w:rsidR="0016198B" w:rsidRDefault="00E362BA" w:rsidP="0016198B">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w:t>
      </w:r>
      <w:r w:rsidR="0016198B" w:rsidRPr="0016198B">
        <w:rPr>
          <w:rFonts w:ascii="Times New Roman" w:hAnsi="Times New Roman" w:cs="Times New Roman"/>
          <w:sz w:val="24"/>
          <w:szCs w:val="24"/>
        </w:rPr>
        <w:t xml:space="preserve">1. Introducere </w:t>
      </w:r>
    </w:p>
    <w:p w:rsidR="00E362BA" w:rsidRDefault="00E362BA" w:rsidP="0016198B">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I.2. Cadru legislativ</w:t>
      </w:r>
    </w:p>
    <w:p w:rsidR="00E362BA" w:rsidRDefault="00E362BA" w:rsidP="0016198B">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I.3. Principii generale</w:t>
      </w:r>
    </w:p>
    <w:p w:rsidR="00E362BA" w:rsidRPr="00E362BA" w:rsidRDefault="00E362BA"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Modulul II. DESCRIEREA PROIECTULUI</w:t>
      </w:r>
    </w:p>
    <w:p w:rsidR="0016198B" w:rsidRPr="0016198B" w:rsidRDefault="00E362BA" w:rsidP="0016198B">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II</w:t>
      </w:r>
      <w:r w:rsidR="0016198B" w:rsidRPr="0016198B">
        <w:rPr>
          <w:rFonts w:ascii="Times New Roman" w:hAnsi="Times New Roman" w:cs="Times New Roman"/>
          <w:sz w:val="24"/>
          <w:szCs w:val="24"/>
        </w:rPr>
        <w:t xml:space="preserve">.1 Descrierea succintă a proiectului </w:t>
      </w:r>
    </w:p>
    <w:p w:rsidR="0016198B" w:rsidRDefault="00E362BA"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II</w:t>
      </w:r>
      <w:r w:rsidR="0016198B" w:rsidRPr="0016198B">
        <w:rPr>
          <w:rFonts w:ascii="Times New Roman" w:hAnsi="Times New Roman" w:cs="Times New Roman"/>
          <w:sz w:val="24"/>
          <w:szCs w:val="24"/>
        </w:rPr>
        <w:t xml:space="preserve">.2 Scopul și obiectivele </w:t>
      </w:r>
    </w:p>
    <w:p w:rsidR="00E362BA" w:rsidRDefault="00E362BA"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II.3. Schema tehnologică de </w:t>
      </w:r>
      <w:r w:rsidRPr="00E362BA">
        <w:rPr>
          <w:rFonts w:ascii="Times New Roman" w:hAnsi="Times New Roman" w:cs="Times New Roman"/>
          <w:sz w:val="24"/>
          <w:szCs w:val="24"/>
          <w:shd w:val="clear" w:color="auto" w:fill="FFFFFF"/>
        </w:rPr>
        <w:t>decontaminare a ambalajelor din plastic destinate pentru transportarea și păstrarea unor preparate de protecție utilizate în agricultură</w:t>
      </w:r>
    </w:p>
    <w:p w:rsidR="00A9306A" w:rsidRDefault="00A9306A"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II.4. Caracteristica procesului tehnologic de </w:t>
      </w:r>
      <w:r w:rsidRPr="00E362BA">
        <w:rPr>
          <w:rFonts w:ascii="Times New Roman" w:hAnsi="Times New Roman" w:cs="Times New Roman"/>
          <w:sz w:val="24"/>
          <w:szCs w:val="24"/>
          <w:shd w:val="clear" w:color="auto" w:fill="FFFFFF"/>
        </w:rPr>
        <w:t>decontaminare a ambalajelor din plastic destinate pentru transportarea și păstrarea unor preparate de protecție utilizate în agricultură</w:t>
      </w:r>
      <w:r>
        <w:rPr>
          <w:rFonts w:ascii="Times New Roman" w:hAnsi="Times New Roman" w:cs="Times New Roman"/>
          <w:sz w:val="24"/>
          <w:szCs w:val="24"/>
          <w:shd w:val="clear" w:color="auto" w:fill="FFFFFF"/>
        </w:rPr>
        <w:t xml:space="preserve"> </w:t>
      </w:r>
    </w:p>
    <w:p w:rsidR="00E362BA" w:rsidRDefault="00A9306A"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II.5</w:t>
      </w:r>
      <w:r w:rsidR="00E362BA">
        <w:rPr>
          <w:rFonts w:ascii="Times New Roman" w:hAnsi="Times New Roman" w:cs="Times New Roman"/>
          <w:sz w:val="24"/>
          <w:szCs w:val="24"/>
        </w:rPr>
        <w:t>. Utilizarea</w:t>
      </w:r>
      <w:r>
        <w:rPr>
          <w:rFonts w:ascii="Times New Roman" w:hAnsi="Times New Roman" w:cs="Times New Roman"/>
          <w:sz w:val="24"/>
          <w:szCs w:val="24"/>
        </w:rPr>
        <w:t xml:space="preserve"> maselor plastice decontaminate</w:t>
      </w:r>
    </w:p>
    <w:p w:rsidR="00E362BA" w:rsidRDefault="00E362BA"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Modulul III. DECRIEREA MEDIULUI EXISTENT</w:t>
      </w:r>
    </w:p>
    <w:p w:rsidR="00A9306A" w:rsidRDefault="0011533A"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III.1. </w:t>
      </w:r>
      <w:r w:rsidR="00A9306A">
        <w:rPr>
          <w:rFonts w:ascii="Times New Roman" w:hAnsi="Times New Roman" w:cs="Times New Roman"/>
          <w:sz w:val="24"/>
          <w:szCs w:val="24"/>
        </w:rPr>
        <w:t xml:space="preserve">Cadru legislativ </w:t>
      </w:r>
    </w:p>
    <w:p w:rsidR="00E362BA" w:rsidRDefault="00A9306A"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III.2. </w:t>
      </w:r>
      <w:r w:rsidR="0011533A">
        <w:rPr>
          <w:rFonts w:ascii="Times New Roman" w:hAnsi="Times New Roman" w:cs="Times New Roman"/>
          <w:sz w:val="24"/>
          <w:szCs w:val="24"/>
        </w:rPr>
        <w:t>Descrierea stării curente a mediului fizic, biologic și socioeconomic</w:t>
      </w:r>
    </w:p>
    <w:p w:rsidR="00C703A5" w:rsidRDefault="00A9306A"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III.3. Argumentarea zonei de protecție sanitară</w:t>
      </w:r>
    </w:p>
    <w:p w:rsidR="00C703A5" w:rsidRPr="00E362BA" w:rsidRDefault="00C703A5" w:rsidP="00E362BA">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Modulul IV. EFECTE SEMNIFICATIVE ASUPRA MEDIULUI. MĂSURI DE PREVENIRE/ATENUARE</w:t>
      </w:r>
    </w:p>
    <w:p w:rsidR="00E362BA"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IV.1. Soluri și geologie</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IV.2. Ape de suprafață și ape subterane</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 3. Calitatea aerului și clima</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 4. Floră și faună</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IV.5. Zgomot și vibrații</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IV.6. Patrimoniul cultural</w:t>
      </w:r>
    </w:p>
    <w:p w:rsidR="00C703A5" w:rsidRDefault="00C703A5" w:rsidP="00E362BA">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IV.7. Arii naturale protejate</w:t>
      </w:r>
    </w:p>
    <w:p w:rsidR="00C703A5" w:rsidRDefault="00C703A5" w:rsidP="00C703A5">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IV.8. Monitorizarea</w:t>
      </w:r>
    </w:p>
    <w:p w:rsidR="0016198B" w:rsidRPr="0016198B" w:rsidRDefault="00C703A5" w:rsidP="00C703A5">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IV.9. </w:t>
      </w:r>
      <w:r w:rsidR="0016198B" w:rsidRPr="0016198B">
        <w:rPr>
          <w:rFonts w:ascii="Times New Roman" w:hAnsi="Times New Roman" w:cs="Times New Roman"/>
          <w:sz w:val="24"/>
          <w:szCs w:val="24"/>
        </w:rPr>
        <w:t>Descrierea măsurilor de prevenire și lichidare a consecințelor posibilelor situ</w:t>
      </w:r>
      <w:r>
        <w:rPr>
          <w:rFonts w:ascii="Times New Roman" w:hAnsi="Times New Roman" w:cs="Times New Roman"/>
          <w:sz w:val="24"/>
          <w:szCs w:val="24"/>
        </w:rPr>
        <w:t>ații excepționale și accidente</w:t>
      </w:r>
    </w:p>
    <w:p w:rsidR="0016198B" w:rsidRDefault="00C703A5" w:rsidP="00C703A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Modulul V. </w:t>
      </w:r>
      <w:r w:rsidRPr="00C703A5">
        <w:rPr>
          <w:rFonts w:ascii="Times New Roman" w:hAnsi="Times New Roman" w:cs="Times New Roman"/>
          <w:sz w:val="24"/>
          <w:szCs w:val="24"/>
        </w:rPr>
        <w:t xml:space="preserve">REZUMAT NON-TEHNIC </w:t>
      </w:r>
    </w:p>
    <w:p w:rsidR="00C703A5" w:rsidRDefault="00C703A5" w:rsidP="00C703A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V.1. Principiu</w:t>
      </w:r>
    </w:p>
    <w:p w:rsidR="00C703A5" w:rsidRDefault="00C703A5" w:rsidP="00C703A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V.2. Structură și conținut</w:t>
      </w:r>
    </w:p>
    <w:p w:rsidR="0016198B" w:rsidRPr="00C703A5" w:rsidRDefault="00C703A5" w:rsidP="00C703A5">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V.3. </w:t>
      </w:r>
      <w:r w:rsidR="0016198B" w:rsidRPr="00C703A5">
        <w:rPr>
          <w:rFonts w:ascii="Times New Roman" w:hAnsi="Times New Roman" w:cs="Times New Roman"/>
          <w:sz w:val="24"/>
          <w:szCs w:val="24"/>
        </w:rPr>
        <w:t xml:space="preserve">Raport privind consultarea publicului </w:t>
      </w:r>
    </w:p>
    <w:p w:rsidR="0016198B" w:rsidRPr="0016198B" w:rsidRDefault="00C703A5" w:rsidP="00AF3C7E">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V.4. </w:t>
      </w:r>
      <w:r w:rsidR="0016198B" w:rsidRPr="0016198B">
        <w:rPr>
          <w:rFonts w:ascii="Times New Roman" w:hAnsi="Times New Roman" w:cs="Times New Roman"/>
          <w:sz w:val="24"/>
          <w:szCs w:val="24"/>
        </w:rPr>
        <w:t>Concluzii și recomandări</w:t>
      </w:r>
    </w:p>
    <w:p w:rsidR="0016198B" w:rsidRPr="00C703A5" w:rsidRDefault="00C703A5" w:rsidP="00C703A5">
      <w:pPr>
        <w:tabs>
          <w:tab w:val="left" w:pos="0"/>
          <w:tab w:val="left" w:pos="142"/>
          <w:tab w:val="left" w:pos="284"/>
        </w:tabs>
        <w:spacing w:after="0" w:line="240" w:lineRule="auto"/>
        <w:jc w:val="both"/>
        <w:rPr>
          <w:rFonts w:ascii="Times New Roman" w:hAnsi="Times New Roman" w:cs="Times New Roman"/>
          <w:sz w:val="24"/>
          <w:szCs w:val="24"/>
        </w:rPr>
      </w:pPr>
      <w:r w:rsidRPr="00C703A5">
        <w:rPr>
          <w:rFonts w:ascii="Times New Roman" w:hAnsi="Times New Roman" w:cs="Times New Roman"/>
          <w:sz w:val="24"/>
          <w:szCs w:val="24"/>
        </w:rPr>
        <w:t>ANEXE</w:t>
      </w:r>
    </w:p>
    <w:p w:rsidR="007324EF" w:rsidRPr="00DA6281" w:rsidRDefault="007324EF" w:rsidP="00AF3C7E">
      <w:pPr>
        <w:pStyle w:val="a3"/>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Lista detaliată a lucrărilor</w:t>
      </w:r>
      <w:r w:rsidRPr="00DA6281">
        <w:rPr>
          <w:rFonts w:ascii="Times New Roman" w:hAnsi="Times New Roman" w:cs="Times New Roman"/>
          <w:sz w:val="24"/>
          <w:szCs w:val="24"/>
        </w:rPr>
        <w:t xml:space="preserve"> de evaluare a impactului asupra mediului.</w:t>
      </w:r>
    </w:p>
    <w:p w:rsidR="001546D5" w:rsidRDefault="001546D5" w:rsidP="00AF3C7E">
      <w:pPr>
        <w:tabs>
          <w:tab w:val="left" w:pos="0"/>
          <w:tab w:val="left" w:pos="142"/>
          <w:tab w:val="left" w:pos="284"/>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baza elaborării documentației privind evaluarea impactului asupra mediului </w:t>
      </w:r>
      <w:r w:rsidR="003B64D4">
        <w:rPr>
          <w:rFonts w:ascii="Times New Roman" w:hAnsi="Times New Roman" w:cs="Times New Roman"/>
          <w:sz w:val="24"/>
          <w:szCs w:val="24"/>
        </w:rPr>
        <w:t>vor sta următoarele lucrări:</w:t>
      </w:r>
    </w:p>
    <w:p w:rsidR="00764F33" w:rsidRPr="001139FA" w:rsidRDefault="001139FA" w:rsidP="001139FA">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rPr>
      </w:pPr>
      <w:r w:rsidRPr="001139FA">
        <w:rPr>
          <w:rFonts w:ascii="Times New Roman" w:hAnsi="Times New Roman" w:cs="Times New Roman"/>
          <w:sz w:val="24"/>
          <w:szCs w:val="24"/>
        </w:rPr>
        <w:t xml:space="preserve">- </w:t>
      </w:r>
      <w:r>
        <w:rPr>
          <w:rFonts w:ascii="Times New Roman" w:hAnsi="Times New Roman" w:cs="Times New Roman"/>
          <w:sz w:val="24"/>
          <w:szCs w:val="24"/>
        </w:rPr>
        <w:t>Descrierea s</w:t>
      </w:r>
      <w:r w:rsidR="00764F33" w:rsidRPr="001139FA">
        <w:rPr>
          <w:rFonts w:ascii="Times New Roman" w:hAnsi="Times New Roman" w:cs="Times New Roman"/>
          <w:sz w:val="24"/>
          <w:szCs w:val="24"/>
        </w:rPr>
        <w:t>t</w:t>
      </w:r>
      <w:r>
        <w:rPr>
          <w:rFonts w:ascii="Times New Roman" w:hAnsi="Times New Roman" w:cs="Times New Roman"/>
          <w:sz w:val="24"/>
          <w:szCs w:val="24"/>
        </w:rPr>
        <w:t>ă</w:t>
      </w:r>
      <w:r w:rsidR="00764F33" w:rsidRPr="001139FA">
        <w:rPr>
          <w:rFonts w:ascii="Times New Roman" w:hAnsi="Times New Roman" w:cs="Times New Roman"/>
          <w:sz w:val="24"/>
          <w:szCs w:val="24"/>
        </w:rPr>
        <w:t>r</w:t>
      </w:r>
      <w:r>
        <w:rPr>
          <w:rFonts w:ascii="Times New Roman" w:hAnsi="Times New Roman" w:cs="Times New Roman"/>
          <w:sz w:val="24"/>
          <w:szCs w:val="24"/>
        </w:rPr>
        <w:t>ii</w:t>
      </w:r>
      <w:r w:rsidR="00764F33" w:rsidRPr="001139FA">
        <w:rPr>
          <w:rFonts w:ascii="Times New Roman" w:hAnsi="Times New Roman" w:cs="Times New Roman"/>
          <w:sz w:val="24"/>
          <w:szCs w:val="24"/>
        </w:rPr>
        <w:t xml:space="preserve"> actual</w:t>
      </w:r>
      <w:r>
        <w:rPr>
          <w:rFonts w:ascii="Times New Roman" w:hAnsi="Times New Roman" w:cs="Times New Roman"/>
          <w:sz w:val="24"/>
          <w:szCs w:val="24"/>
        </w:rPr>
        <w:t>e</w:t>
      </w:r>
      <w:r w:rsidR="00764F33" w:rsidRPr="001139FA">
        <w:rPr>
          <w:rFonts w:ascii="Times New Roman" w:hAnsi="Times New Roman" w:cs="Times New Roman"/>
          <w:sz w:val="24"/>
          <w:szCs w:val="24"/>
        </w:rPr>
        <w:t xml:space="preserve"> a mediului din regiunea de interes a amplasamentului proiectului;</w:t>
      </w:r>
    </w:p>
    <w:p w:rsidR="003B64D4" w:rsidRPr="001139FA" w:rsidRDefault="001139FA" w:rsidP="001139FA">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shd w:val="clear" w:color="auto" w:fill="FFFFFF"/>
        </w:rPr>
      </w:pPr>
      <w:r w:rsidRPr="001139FA">
        <w:rPr>
          <w:rFonts w:ascii="Times New Roman" w:hAnsi="Times New Roman" w:cs="Times New Roman"/>
          <w:sz w:val="24"/>
          <w:szCs w:val="24"/>
        </w:rPr>
        <w:t xml:space="preserve">- </w:t>
      </w:r>
      <w:r w:rsidR="00764F33" w:rsidRPr="001139FA">
        <w:rPr>
          <w:rFonts w:ascii="Times New Roman" w:hAnsi="Times New Roman" w:cs="Times New Roman"/>
          <w:sz w:val="24"/>
          <w:szCs w:val="24"/>
        </w:rPr>
        <w:t xml:space="preserve">Studiu privind calculul emisiilor în atmosferă rezultate în faza de operare a instalației de decontaminare a ambalajelor de plastic </w:t>
      </w:r>
      <w:r w:rsidR="00764F33" w:rsidRPr="001139FA">
        <w:rPr>
          <w:rFonts w:ascii="Times New Roman" w:hAnsi="Times New Roman" w:cs="Times New Roman"/>
          <w:sz w:val="24"/>
          <w:szCs w:val="24"/>
          <w:shd w:val="clear" w:color="auto" w:fill="FFFFFF"/>
        </w:rPr>
        <w:t>destinate pentru transportarea și păstrarea unor preparate de protecție utilizate în agricultură</w:t>
      </w:r>
      <w:r w:rsidRPr="001139FA">
        <w:rPr>
          <w:rFonts w:ascii="Times New Roman" w:hAnsi="Times New Roman" w:cs="Times New Roman"/>
          <w:sz w:val="24"/>
          <w:szCs w:val="24"/>
          <w:shd w:val="clear" w:color="auto" w:fill="FFFFFF"/>
        </w:rPr>
        <w:t>;</w:t>
      </w:r>
    </w:p>
    <w:p w:rsidR="001139FA" w:rsidRPr="001139FA" w:rsidRDefault="001139FA" w:rsidP="001139FA">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rPr>
      </w:pPr>
      <w:r w:rsidRPr="001139FA">
        <w:rPr>
          <w:rFonts w:ascii="Times New Roman" w:hAnsi="Times New Roman" w:cs="Times New Roman"/>
          <w:sz w:val="24"/>
          <w:szCs w:val="24"/>
          <w:shd w:val="clear" w:color="auto" w:fill="FFFFFF"/>
        </w:rPr>
        <w:t xml:space="preserve">- Studiu privind tratarea apelor reziduale rezultate în </w:t>
      </w:r>
      <w:r w:rsidRPr="001139FA">
        <w:rPr>
          <w:rFonts w:ascii="Times New Roman" w:hAnsi="Times New Roman" w:cs="Times New Roman"/>
          <w:sz w:val="24"/>
          <w:szCs w:val="24"/>
        </w:rPr>
        <w:t xml:space="preserve">faza de operare a instalației de decontaminare a ambalajelor de plastic </w:t>
      </w:r>
      <w:r w:rsidRPr="001139FA">
        <w:rPr>
          <w:rFonts w:ascii="Times New Roman" w:hAnsi="Times New Roman" w:cs="Times New Roman"/>
          <w:sz w:val="24"/>
          <w:szCs w:val="24"/>
          <w:shd w:val="clear" w:color="auto" w:fill="FFFFFF"/>
        </w:rPr>
        <w:t>destinate pentru transportarea și păstrarea unor preparate de protecție utilizate în agricultură;</w:t>
      </w:r>
    </w:p>
    <w:p w:rsidR="001139FA" w:rsidRPr="001139FA" w:rsidRDefault="001139FA" w:rsidP="001139FA">
      <w:pPr>
        <w:tabs>
          <w:tab w:val="left" w:pos="0"/>
          <w:tab w:val="left" w:pos="142"/>
          <w:tab w:val="left" w:pos="284"/>
          <w:tab w:val="left" w:pos="851"/>
        </w:tabs>
        <w:spacing w:after="0" w:line="240" w:lineRule="auto"/>
        <w:jc w:val="both"/>
        <w:rPr>
          <w:rFonts w:ascii="Times New Roman" w:hAnsi="Times New Roman" w:cs="Times New Roman"/>
          <w:sz w:val="24"/>
          <w:szCs w:val="24"/>
        </w:rPr>
      </w:pPr>
      <w:r w:rsidRPr="001139FA">
        <w:rPr>
          <w:rFonts w:ascii="Times New Roman" w:hAnsi="Times New Roman" w:cs="Times New Roman"/>
          <w:sz w:val="24"/>
          <w:szCs w:val="24"/>
        </w:rPr>
        <w:t xml:space="preserve">- </w:t>
      </w:r>
      <w:r>
        <w:rPr>
          <w:rFonts w:ascii="Times New Roman" w:hAnsi="Times New Roman" w:cs="Times New Roman"/>
          <w:sz w:val="24"/>
          <w:szCs w:val="24"/>
        </w:rPr>
        <w:t xml:space="preserve">Elaborarea </w:t>
      </w:r>
      <w:r w:rsidRPr="001139FA">
        <w:rPr>
          <w:rFonts w:ascii="Times New Roman" w:hAnsi="Times New Roman" w:cs="Times New Roman"/>
          <w:sz w:val="24"/>
          <w:szCs w:val="24"/>
        </w:rPr>
        <w:t>list</w:t>
      </w:r>
      <w:r>
        <w:rPr>
          <w:rFonts w:ascii="Times New Roman" w:hAnsi="Times New Roman" w:cs="Times New Roman"/>
          <w:sz w:val="24"/>
          <w:szCs w:val="24"/>
        </w:rPr>
        <w:t>ei</w:t>
      </w:r>
      <w:r w:rsidRPr="001139FA">
        <w:rPr>
          <w:rFonts w:ascii="Times New Roman" w:hAnsi="Times New Roman" w:cs="Times New Roman"/>
          <w:sz w:val="24"/>
          <w:szCs w:val="24"/>
        </w:rPr>
        <w:t xml:space="preserve"> măsurilor de atenuare a impactului asupra mediului pentru fiecare componentă în parte; </w:t>
      </w:r>
    </w:p>
    <w:p w:rsidR="001139FA" w:rsidRDefault="001139FA" w:rsidP="001139FA">
      <w:pPr>
        <w:tabs>
          <w:tab w:val="left" w:pos="0"/>
          <w:tab w:val="left" w:pos="142"/>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39FA">
        <w:rPr>
          <w:rFonts w:ascii="Times New Roman" w:hAnsi="Times New Roman" w:cs="Times New Roman"/>
          <w:sz w:val="24"/>
          <w:szCs w:val="24"/>
        </w:rPr>
        <w:t xml:space="preserve">Evaluarea impactului social ca urmare a implementării proiectului; </w:t>
      </w:r>
    </w:p>
    <w:p w:rsidR="0016198B" w:rsidRDefault="001139FA" w:rsidP="0016198B">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6198B">
        <w:rPr>
          <w:rFonts w:ascii="Times New Roman" w:hAnsi="Times New Roman" w:cs="Times New Roman"/>
          <w:sz w:val="24"/>
          <w:szCs w:val="24"/>
        </w:rPr>
        <w:t>Perfectarea</w:t>
      </w:r>
      <w:r>
        <w:rPr>
          <w:rFonts w:ascii="Times New Roman" w:hAnsi="Times New Roman" w:cs="Times New Roman"/>
          <w:sz w:val="24"/>
          <w:szCs w:val="24"/>
        </w:rPr>
        <w:t xml:space="preserve"> </w:t>
      </w:r>
      <w:r w:rsidRPr="001139FA">
        <w:rPr>
          <w:rFonts w:ascii="Times New Roman" w:hAnsi="Times New Roman" w:cs="Times New Roman"/>
          <w:sz w:val="24"/>
          <w:szCs w:val="24"/>
        </w:rPr>
        <w:t>plan</w:t>
      </w:r>
      <w:r>
        <w:rPr>
          <w:rFonts w:ascii="Times New Roman" w:hAnsi="Times New Roman" w:cs="Times New Roman"/>
          <w:sz w:val="24"/>
          <w:szCs w:val="24"/>
        </w:rPr>
        <w:t>ului</w:t>
      </w:r>
      <w:r w:rsidRPr="001139FA">
        <w:rPr>
          <w:rFonts w:ascii="Times New Roman" w:hAnsi="Times New Roman" w:cs="Times New Roman"/>
          <w:sz w:val="24"/>
          <w:szCs w:val="24"/>
        </w:rPr>
        <w:t xml:space="preserve"> de monitorizare a mediului pe parcursul oper</w:t>
      </w:r>
      <w:r>
        <w:rPr>
          <w:rFonts w:ascii="Times New Roman" w:hAnsi="Times New Roman" w:cs="Times New Roman"/>
          <w:sz w:val="24"/>
          <w:szCs w:val="24"/>
        </w:rPr>
        <w:t>ă</w:t>
      </w:r>
      <w:r w:rsidRPr="001139FA">
        <w:rPr>
          <w:rFonts w:ascii="Times New Roman" w:hAnsi="Times New Roman" w:cs="Times New Roman"/>
          <w:sz w:val="24"/>
          <w:szCs w:val="24"/>
        </w:rPr>
        <w:t>r</w:t>
      </w:r>
      <w:r>
        <w:rPr>
          <w:rFonts w:ascii="Times New Roman" w:hAnsi="Times New Roman" w:cs="Times New Roman"/>
          <w:sz w:val="24"/>
          <w:szCs w:val="24"/>
        </w:rPr>
        <w:t>ii</w:t>
      </w:r>
      <w:r w:rsidRPr="001139FA">
        <w:rPr>
          <w:rFonts w:ascii="Times New Roman" w:hAnsi="Times New Roman" w:cs="Times New Roman"/>
          <w:sz w:val="24"/>
          <w:szCs w:val="24"/>
        </w:rPr>
        <w:t xml:space="preserve"> instalației de decontaminare a ambalajelor de plastic </w:t>
      </w:r>
      <w:r w:rsidRPr="001139FA">
        <w:rPr>
          <w:rFonts w:ascii="Times New Roman" w:hAnsi="Times New Roman" w:cs="Times New Roman"/>
          <w:sz w:val="24"/>
          <w:szCs w:val="24"/>
          <w:shd w:val="clear" w:color="auto" w:fill="FFFFFF"/>
        </w:rPr>
        <w:t>destinate pentru transportarea și păstrarea unor preparate de protecție utilizate în agricultură</w:t>
      </w:r>
      <w:r w:rsidR="0016198B">
        <w:rPr>
          <w:rFonts w:ascii="Times New Roman" w:hAnsi="Times New Roman" w:cs="Times New Roman"/>
          <w:sz w:val="24"/>
          <w:szCs w:val="24"/>
          <w:shd w:val="clear" w:color="auto" w:fill="FFFFFF"/>
        </w:rPr>
        <w:t>.</w:t>
      </w:r>
    </w:p>
    <w:p w:rsidR="001546D5" w:rsidRDefault="001546D5" w:rsidP="00AF3C7E">
      <w:pPr>
        <w:tabs>
          <w:tab w:val="left" w:pos="0"/>
          <w:tab w:val="left" w:pos="142"/>
          <w:tab w:val="left" w:pos="284"/>
          <w:tab w:val="left" w:pos="851"/>
        </w:tabs>
        <w:spacing w:after="0" w:line="240" w:lineRule="auto"/>
        <w:ind w:firstLine="567"/>
        <w:jc w:val="both"/>
        <w:rPr>
          <w:rFonts w:ascii="Times New Roman" w:hAnsi="Times New Roman" w:cs="Times New Roman"/>
          <w:sz w:val="24"/>
          <w:szCs w:val="24"/>
        </w:rPr>
      </w:pPr>
    </w:p>
    <w:p w:rsidR="00A9306A" w:rsidRDefault="00A9306A" w:rsidP="00AF3C7E">
      <w:pPr>
        <w:tabs>
          <w:tab w:val="left" w:pos="0"/>
          <w:tab w:val="left" w:pos="142"/>
          <w:tab w:val="left" w:pos="284"/>
          <w:tab w:val="left" w:pos="851"/>
        </w:tabs>
        <w:spacing w:after="0" w:line="240" w:lineRule="auto"/>
        <w:ind w:firstLine="567"/>
        <w:jc w:val="both"/>
        <w:rPr>
          <w:rFonts w:ascii="Times New Roman" w:hAnsi="Times New Roman" w:cs="Times New Roman"/>
          <w:sz w:val="24"/>
          <w:szCs w:val="24"/>
        </w:rPr>
      </w:pPr>
    </w:p>
    <w:p w:rsidR="00AF3C7E" w:rsidRPr="00DA6281" w:rsidRDefault="00AF3C7E" w:rsidP="00AF3C7E">
      <w:pPr>
        <w:pStyle w:val="a3"/>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Anexe:</w:t>
      </w:r>
    </w:p>
    <w:p w:rsidR="00A47AB2" w:rsidRPr="00BB07AB" w:rsidRDefault="00A47AB2"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r w:rsidRPr="00BB07AB">
        <w:rPr>
          <w:rFonts w:ascii="Times New Roman" w:hAnsi="Times New Roman" w:cs="Times New Roman"/>
          <w:b/>
          <w:sz w:val="24"/>
          <w:szCs w:val="24"/>
        </w:rPr>
        <w:t xml:space="preserve">Anexa </w:t>
      </w:r>
      <w:r w:rsidR="00A9306A">
        <w:rPr>
          <w:rFonts w:ascii="Times New Roman" w:hAnsi="Times New Roman" w:cs="Times New Roman"/>
          <w:b/>
          <w:sz w:val="24"/>
          <w:szCs w:val="24"/>
        </w:rPr>
        <w:t>1</w:t>
      </w:r>
      <w:r w:rsidRPr="00BB07AB">
        <w:rPr>
          <w:rFonts w:ascii="Times New Roman" w:hAnsi="Times New Roman" w:cs="Times New Roman"/>
          <w:b/>
          <w:sz w:val="24"/>
          <w:szCs w:val="24"/>
        </w:rPr>
        <w:t>. Planul amplasării obiectului</w:t>
      </w:r>
    </w:p>
    <w:p w:rsidR="00BB07AB" w:rsidRDefault="00BB07AB" w:rsidP="001546D5">
      <w:pPr>
        <w:tabs>
          <w:tab w:val="left" w:pos="0"/>
          <w:tab w:val="left" w:pos="142"/>
          <w:tab w:val="left" w:pos="284"/>
          <w:tab w:val="left" w:pos="567"/>
          <w:tab w:val="left" w:pos="851"/>
        </w:tabs>
        <w:spacing w:after="0" w:line="240" w:lineRule="auto"/>
        <w:jc w:val="both"/>
      </w:pPr>
    </w:p>
    <w:p w:rsidR="00BB07AB" w:rsidRDefault="00BB07AB" w:rsidP="001546D5">
      <w:pPr>
        <w:tabs>
          <w:tab w:val="left" w:pos="0"/>
          <w:tab w:val="left" w:pos="142"/>
          <w:tab w:val="left" w:pos="284"/>
          <w:tab w:val="left" w:pos="567"/>
          <w:tab w:val="left" w:pos="851"/>
        </w:tabs>
        <w:spacing w:after="0" w:line="240" w:lineRule="auto"/>
        <w:jc w:val="both"/>
      </w:pPr>
      <w:r>
        <w:rPr>
          <w:noProof/>
          <w:lang w:val="ru-RU" w:eastAsia="ru-RU"/>
        </w:rPr>
        <w:drawing>
          <wp:inline distT="0" distB="0" distL="0" distR="0" wp14:anchorId="39583851" wp14:editId="24F856E3">
            <wp:extent cx="611505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228" r="14011"/>
                    <a:stretch/>
                  </pic:blipFill>
                  <pic:spPr bwMode="auto">
                    <a:xfrm>
                      <a:off x="0" y="0"/>
                      <a:ext cx="6161269" cy="4529780"/>
                    </a:xfrm>
                    <a:prstGeom prst="rect">
                      <a:avLst/>
                    </a:prstGeom>
                    <a:ln>
                      <a:noFill/>
                    </a:ln>
                    <a:extLst>
                      <a:ext uri="{53640926-AAD7-44D8-BBD7-CCE9431645EC}">
                        <a14:shadowObscured xmlns:a14="http://schemas.microsoft.com/office/drawing/2010/main"/>
                      </a:ext>
                    </a:extLst>
                  </pic:spPr>
                </pic:pic>
              </a:graphicData>
            </a:graphic>
          </wp:inline>
        </w:drawing>
      </w:r>
    </w:p>
    <w:p w:rsidR="00BB07AB" w:rsidRDefault="00BB07AB" w:rsidP="001546D5">
      <w:pPr>
        <w:tabs>
          <w:tab w:val="left" w:pos="0"/>
          <w:tab w:val="left" w:pos="142"/>
          <w:tab w:val="left" w:pos="284"/>
          <w:tab w:val="left" w:pos="567"/>
          <w:tab w:val="left" w:pos="851"/>
        </w:tabs>
        <w:spacing w:after="0" w:line="240" w:lineRule="auto"/>
        <w:jc w:val="both"/>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043D55" w:rsidRDefault="00043D55" w:rsidP="00C0177D">
      <w:pPr>
        <w:tabs>
          <w:tab w:val="left" w:pos="0"/>
          <w:tab w:val="left" w:pos="142"/>
          <w:tab w:val="left" w:pos="284"/>
          <w:tab w:val="left" w:pos="567"/>
          <w:tab w:val="left" w:pos="851"/>
        </w:tabs>
        <w:spacing w:after="0" w:line="240" w:lineRule="auto"/>
        <w:rPr>
          <w:rFonts w:ascii="Times New Roman" w:hAnsi="Times New Roman" w:cs="Times New Roman"/>
          <w:b/>
          <w:sz w:val="24"/>
          <w:szCs w:val="24"/>
        </w:rPr>
      </w:pPr>
      <w:bookmarkStart w:id="0" w:name="_GoBack"/>
      <w:bookmarkEnd w:id="0"/>
    </w:p>
    <w:p w:rsidR="00043D55" w:rsidRDefault="00043D55"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043D55" w:rsidRDefault="00043D55"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BB07AB" w:rsidRPr="00BB07AB" w:rsidRDefault="00A9306A"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Anexa 3</w:t>
      </w:r>
      <w:r w:rsidR="006F74C4">
        <w:rPr>
          <w:rFonts w:ascii="Times New Roman" w:hAnsi="Times New Roman" w:cs="Times New Roman"/>
          <w:b/>
          <w:sz w:val="24"/>
          <w:szCs w:val="24"/>
        </w:rPr>
        <w:t xml:space="preserve">. </w:t>
      </w:r>
      <w:r w:rsidR="00BB07AB" w:rsidRPr="00BB07AB">
        <w:rPr>
          <w:rFonts w:ascii="Times New Roman" w:hAnsi="Times New Roman" w:cs="Times New Roman"/>
          <w:b/>
          <w:sz w:val="24"/>
          <w:szCs w:val="24"/>
        </w:rPr>
        <w:t>Modelul de anunț elaborat</w:t>
      </w:r>
    </w:p>
    <w:p w:rsidR="00BB07AB" w:rsidRDefault="00BB07AB" w:rsidP="00BB07AB">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rPr>
      </w:pPr>
    </w:p>
    <w:p w:rsidR="00BB07AB" w:rsidRPr="00BB07AB" w:rsidRDefault="00BB07AB" w:rsidP="00BB07AB">
      <w:pPr>
        <w:spacing w:after="0" w:line="240" w:lineRule="auto"/>
        <w:jc w:val="center"/>
        <w:rPr>
          <w:rFonts w:ascii="Times New Roman" w:hAnsi="Times New Roman" w:cs="Times New Roman"/>
          <w:b/>
          <w:sz w:val="24"/>
          <w:szCs w:val="24"/>
          <w:lang w:val="en-US"/>
        </w:rPr>
      </w:pPr>
      <w:r w:rsidRPr="00BB07AB">
        <w:rPr>
          <w:rFonts w:ascii="Times New Roman" w:hAnsi="Times New Roman" w:cs="Times New Roman"/>
          <w:b/>
          <w:sz w:val="24"/>
          <w:szCs w:val="24"/>
          <w:lang w:val="en-US"/>
        </w:rPr>
        <w:t>ANUNȚUL PUBLIC</w:t>
      </w:r>
    </w:p>
    <w:p w:rsidR="00BB07AB" w:rsidRPr="00BB07AB" w:rsidRDefault="00BB07AB" w:rsidP="00BB07AB">
      <w:pPr>
        <w:spacing w:after="0" w:line="240" w:lineRule="auto"/>
        <w:jc w:val="center"/>
        <w:rPr>
          <w:rFonts w:ascii="Times New Roman" w:hAnsi="Times New Roman" w:cs="Times New Roman"/>
          <w:b/>
          <w:sz w:val="24"/>
          <w:szCs w:val="24"/>
          <w:lang w:val="en-US"/>
        </w:rPr>
      </w:pPr>
      <w:r w:rsidRPr="00BB07AB">
        <w:rPr>
          <w:rFonts w:ascii="Times New Roman" w:hAnsi="Times New Roman" w:cs="Times New Roman"/>
          <w:b/>
          <w:sz w:val="24"/>
          <w:szCs w:val="24"/>
          <w:lang w:val="en-US"/>
        </w:rPr>
        <w:t>consultarea proiectului Programului de realizare</w:t>
      </w:r>
    </w:p>
    <w:p w:rsidR="00BB07AB" w:rsidRDefault="00BB07AB" w:rsidP="00BB07AB">
      <w:pPr>
        <w:spacing w:after="0" w:line="240" w:lineRule="auto"/>
        <w:jc w:val="center"/>
        <w:rPr>
          <w:rFonts w:ascii="Times New Roman" w:hAnsi="Times New Roman" w:cs="Times New Roman"/>
          <w:b/>
          <w:sz w:val="24"/>
          <w:szCs w:val="24"/>
          <w:lang w:val="en-US"/>
        </w:rPr>
      </w:pPr>
      <w:r w:rsidRPr="00BB07AB">
        <w:rPr>
          <w:rFonts w:ascii="Times New Roman" w:hAnsi="Times New Roman" w:cs="Times New Roman"/>
          <w:b/>
          <w:sz w:val="24"/>
          <w:szCs w:val="24"/>
          <w:lang w:val="en-US"/>
        </w:rPr>
        <w:t>a evaluării impactului asupra mediului a activității planificate</w:t>
      </w:r>
    </w:p>
    <w:p w:rsidR="00BB07AB" w:rsidRPr="00BB07AB" w:rsidRDefault="00BB07AB" w:rsidP="00BB07AB">
      <w:pPr>
        <w:spacing w:after="0" w:line="240" w:lineRule="auto"/>
        <w:jc w:val="center"/>
        <w:rPr>
          <w:rFonts w:ascii="Times New Roman" w:hAnsi="Times New Roman" w:cs="Times New Roman"/>
          <w:b/>
          <w:sz w:val="24"/>
          <w:szCs w:val="24"/>
          <w:lang w:val="en-US"/>
        </w:rPr>
      </w:pP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Uispac SRL, str. N. M. Spătaru, 75, mun. Chișinău, RM, MD2075, în calitate de inițiator al proiectului „</w:t>
      </w:r>
      <w:r w:rsidRPr="00BB07AB">
        <w:rPr>
          <w:rFonts w:ascii="Times New Roman" w:hAnsi="Times New Roman" w:cs="Times New Roman"/>
          <w:b/>
          <w:sz w:val="24"/>
          <w:szCs w:val="24"/>
          <w:lang w:val="en-US"/>
        </w:rPr>
        <w:t xml:space="preserve">Crearea </w:t>
      </w:r>
      <w:r w:rsidRPr="00BB07AB">
        <w:rPr>
          <w:rFonts w:ascii="Times New Roman" w:hAnsi="Times New Roman" w:cs="Times New Roman"/>
          <w:b/>
          <w:sz w:val="24"/>
          <w:szCs w:val="24"/>
        </w:rPr>
        <w:t xml:space="preserve">secției de </w:t>
      </w:r>
      <w:r w:rsidRPr="00BB07AB">
        <w:rPr>
          <w:rFonts w:ascii="Times New Roman" w:hAnsi="Times New Roman" w:cs="Times New Roman"/>
          <w:b/>
          <w:sz w:val="24"/>
          <w:szCs w:val="24"/>
          <w:shd w:val="clear" w:color="auto" w:fill="FFFFFF"/>
        </w:rPr>
        <w:t>decontaminare a ambalajelor din plastic destinate pentru transportarea și păstrarea unor preparate de protecție utilizate în agricultură</w:t>
      </w:r>
      <w:r w:rsidRPr="00BB07AB">
        <w:rPr>
          <w:rFonts w:ascii="Times New Roman" w:hAnsi="Times New Roman" w:cs="Times New Roman"/>
          <w:sz w:val="24"/>
          <w:szCs w:val="24"/>
          <w:lang w:val="en-US"/>
        </w:rPr>
        <w:t>”, anunță publicul interesat, despre demararea consultării publice a proiectului Programului de realizare a evaluării impactului asupra mediului, în cadrul procedurilor de evaluare a impactului asupra mediului stabilită prin art. 19 din Legea nr. 86 din 29 mai 2014 privind evaluarea impactului asupra mediului.</w:t>
      </w:r>
    </w:p>
    <w:p w:rsidR="00BB07AB" w:rsidRPr="00BB07AB" w:rsidRDefault="00BB07AB" w:rsidP="00BB07AB">
      <w:pPr>
        <w:spacing w:after="0" w:line="240" w:lineRule="auto"/>
        <w:ind w:firstLine="567"/>
        <w:jc w:val="both"/>
        <w:rPr>
          <w:rFonts w:ascii="Times New Roman" w:hAnsi="Times New Roman" w:cs="Times New Roman"/>
          <w:sz w:val="24"/>
          <w:szCs w:val="24"/>
        </w:rPr>
      </w:pPr>
      <w:r w:rsidRPr="00BB07AB">
        <w:rPr>
          <w:rFonts w:ascii="Times New Roman" w:hAnsi="Times New Roman" w:cs="Times New Roman"/>
          <w:sz w:val="24"/>
          <w:szCs w:val="24"/>
        </w:rPr>
        <w:t>Uispac SRL, deținând Autorizația de mediu pentru gestionarea deșeurilor Seria 005 nr. 04/2018, propune spre examinare implementarea procesului tehnologic de decontaminare a ambalajelor din plastic destinate pentru transportarea și păstrarea unor preparate de protecție utilizate în agricultură. Colectarea se va face prin predare directă a ambalajelor de plastic de către agenții economici și persoane fizice pe teritoriul amenajat, iar linia tehnologică de prelucare se va monta separat de cea a prelucrării altor categorii de deșeuri din mase plastice.</w:t>
      </w:r>
    </w:p>
    <w:p w:rsidR="00BB07AB" w:rsidRPr="00BB07AB" w:rsidRDefault="00BB07AB" w:rsidP="00BB07AB">
      <w:pPr>
        <w:spacing w:after="0" w:line="240" w:lineRule="auto"/>
        <w:ind w:firstLine="567"/>
        <w:jc w:val="both"/>
        <w:rPr>
          <w:rFonts w:ascii="Times New Roman" w:hAnsi="Times New Roman" w:cs="Times New Roman"/>
          <w:sz w:val="24"/>
          <w:szCs w:val="24"/>
        </w:rPr>
      </w:pPr>
      <w:r w:rsidRPr="00BB07AB">
        <w:rPr>
          <w:rFonts w:ascii="Times New Roman" w:hAnsi="Times New Roman" w:cs="Times New Roman"/>
          <w:sz w:val="24"/>
          <w:szCs w:val="24"/>
        </w:rPr>
        <w:t>Scopul principal al activității planificate pentru implementare este colectarea ambalajelor din mase plastice de sub pesticide de la persoanele fizice și juridice, prelucrarea lor până la starea de granule, urmată de procesul de turnare, extrudare sau presare (în funcţie de tipul materiei prime) în produse finite ce fac parte din categoria celor industrial-economice.</w:t>
      </w:r>
    </w:p>
    <w:p w:rsidR="00BB07AB" w:rsidRPr="00BB07AB" w:rsidRDefault="00BB07AB" w:rsidP="00BB07AB">
      <w:pPr>
        <w:spacing w:after="0" w:line="240" w:lineRule="auto"/>
        <w:ind w:firstLine="567"/>
        <w:jc w:val="both"/>
        <w:rPr>
          <w:rFonts w:ascii="Times New Roman" w:hAnsi="Times New Roman" w:cs="Times New Roman"/>
          <w:sz w:val="24"/>
          <w:szCs w:val="24"/>
          <w:lang w:val="en-US"/>
        </w:rPr>
      </w:pPr>
      <w:r w:rsidRPr="00BB07AB">
        <w:rPr>
          <w:rFonts w:ascii="Times New Roman" w:hAnsi="Times New Roman" w:cs="Times New Roman"/>
          <w:sz w:val="24"/>
          <w:szCs w:val="24"/>
        </w:rPr>
        <w:t>A</w:t>
      </w:r>
      <w:r w:rsidRPr="00BB07AB">
        <w:rPr>
          <w:rFonts w:ascii="Times New Roman" w:hAnsi="Times New Roman" w:cs="Times New Roman"/>
          <w:sz w:val="24"/>
          <w:szCs w:val="24"/>
          <w:lang w:val="en-US"/>
        </w:rPr>
        <w:t>reale sensibile din vecinătatea amplasamentului (de exemplu, arii protejate de stat, fond forestier de stat, zone de protecţie a surselor de captarea apei subterane, zone de protecţie a obiectivelor acvatice de suprafaţă, etc.) nu sunt identificate, fiind teritoriu situat într-o zonă industrială a sectorului Ciocana, or. Chișinău; distanţa faţă de zona de protecţie sanitară a localităţilor urbane, rurale, complexe industriale etc se respectă fiind mai mare de 200 m.</w:t>
      </w:r>
    </w:p>
    <w:p w:rsidR="00BB07AB" w:rsidRPr="00BB07AB" w:rsidRDefault="00BB07AB" w:rsidP="00BB07AB">
      <w:pPr>
        <w:spacing w:after="0" w:line="240" w:lineRule="auto"/>
        <w:ind w:firstLine="708"/>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 xml:space="preserve">Efecte negative, în rezultatul implementării proiectului propus pentru examinare, asupra mediului înconjurător nu se planifică, deopotrivă vor fi prelucrate ambalajele de mase plastice contaminate cu substanțe periculoase care în prezent poluează mediul ambiant.  </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 xml:space="preserve">Astfel, în vederea consultării proiectului Programului de realizare, a cererii de evaluare prealabilă a impactului asupra mediului și a deciziei nr. 3080 din 23.08.2019, emisă de către </w:t>
      </w:r>
      <w:r w:rsidRPr="00BB07AB">
        <w:rPr>
          <w:rFonts w:ascii="Times New Roman" w:hAnsi="Times New Roman" w:cs="Times New Roman"/>
          <w:sz w:val="24"/>
          <w:szCs w:val="24"/>
        </w:rPr>
        <w:t>Agenția de Mediu</w:t>
      </w:r>
      <w:r w:rsidRPr="00BB07AB">
        <w:rPr>
          <w:rFonts w:ascii="Times New Roman" w:hAnsi="Times New Roman" w:cs="Times New Roman"/>
          <w:sz w:val="24"/>
          <w:szCs w:val="24"/>
          <w:lang w:val="en-US"/>
        </w:rPr>
        <w:t>, se pune la dispoziția publicului interesat accesarea informației aferente prin următoarele metode:</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 xml:space="preserve">Pagina web SRL Uispac: </w:t>
      </w:r>
      <w:r w:rsidRPr="00BB07AB">
        <w:rPr>
          <w:rFonts w:ascii="Times New Roman" w:hAnsi="Times New Roman" w:cs="Times New Roman"/>
          <w:b/>
          <w:sz w:val="24"/>
          <w:szCs w:val="24"/>
          <w:lang w:val="en-US"/>
        </w:rPr>
        <w:t>uispac.md;</w:t>
      </w:r>
      <w:r w:rsidRPr="00BB07AB">
        <w:rPr>
          <w:rFonts w:ascii="Times New Roman" w:hAnsi="Times New Roman" w:cs="Times New Roman"/>
          <w:sz w:val="24"/>
          <w:szCs w:val="24"/>
          <w:lang w:val="en-US"/>
        </w:rPr>
        <w:t xml:space="preserve"> </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 xml:space="preserve">Adresa la care SRL Uispac asigură accesarea informației pe suport de hârtie: </w:t>
      </w:r>
      <w:r w:rsidRPr="00BB07AB">
        <w:rPr>
          <w:rFonts w:ascii="Times New Roman" w:hAnsi="Times New Roman" w:cs="Times New Roman"/>
          <w:b/>
          <w:sz w:val="24"/>
          <w:szCs w:val="24"/>
          <w:lang w:val="en-US"/>
        </w:rPr>
        <w:t>mun. Chișinău, str. N.M. Spătaru, 75, MD-2075</w:t>
      </w:r>
      <w:r w:rsidRPr="00BB07AB">
        <w:rPr>
          <w:rFonts w:ascii="Times New Roman" w:hAnsi="Times New Roman" w:cs="Times New Roman"/>
          <w:sz w:val="24"/>
          <w:szCs w:val="24"/>
          <w:lang w:val="en-US"/>
        </w:rPr>
        <w:t>;</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b/>
          <w:sz w:val="24"/>
          <w:szCs w:val="24"/>
          <w:lang w:val="en-US"/>
        </w:rPr>
      </w:pPr>
      <w:r w:rsidRPr="00BB07AB">
        <w:rPr>
          <w:rFonts w:ascii="Times New Roman" w:hAnsi="Times New Roman" w:cs="Times New Roman"/>
          <w:sz w:val="24"/>
          <w:szCs w:val="24"/>
          <w:lang w:val="en-US"/>
        </w:rPr>
        <w:t xml:space="preserve">Adresa autorității administrației publice locale pe teritoriul căreia se planifică dezvoltarea proiectului: </w:t>
      </w:r>
      <w:r w:rsidRPr="00BB07AB">
        <w:rPr>
          <w:rFonts w:ascii="Times New Roman" w:hAnsi="Times New Roman" w:cs="Times New Roman"/>
          <w:b/>
          <w:sz w:val="24"/>
          <w:szCs w:val="24"/>
          <w:lang w:val="en-US"/>
        </w:rPr>
        <w:t xml:space="preserve">Pretura sectorul Ciocana, mun. Chișinău, str. Mircea cel Bătrân 4/3. </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Publicul interesat, din data publicării prezentului anunț, poate înainta în formă scrisă, comentarii/observații justificate și relevante la conținutul proiectului Programului de realizare a evaluării impactului asupra mediului în termen de 30 de zile.</w:t>
      </w:r>
    </w:p>
    <w:p w:rsidR="00BB07AB" w:rsidRPr="00BB07AB" w:rsidRDefault="00BB07AB" w:rsidP="00BB07AB">
      <w:pPr>
        <w:pStyle w:val="a3"/>
        <w:tabs>
          <w:tab w:val="left" w:pos="0"/>
          <w:tab w:val="left" w:pos="142"/>
          <w:tab w:val="left" w:pos="284"/>
        </w:tabs>
        <w:spacing w:after="0" w:line="240" w:lineRule="auto"/>
        <w:ind w:left="0" w:firstLine="567"/>
        <w:jc w:val="both"/>
        <w:rPr>
          <w:rFonts w:ascii="Times New Roman" w:hAnsi="Times New Roman" w:cs="Times New Roman"/>
          <w:sz w:val="24"/>
          <w:szCs w:val="24"/>
          <w:lang w:val="en-US"/>
        </w:rPr>
      </w:pPr>
      <w:r w:rsidRPr="00BB07AB">
        <w:rPr>
          <w:rFonts w:ascii="Times New Roman" w:hAnsi="Times New Roman" w:cs="Times New Roman"/>
          <w:sz w:val="24"/>
          <w:szCs w:val="24"/>
          <w:lang w:val="en-US"/>
        </w:rPr>
        <w:t>Comentariile se pot depune direct la sediul sau transmise în adresa inițiatorului, administrației publice locale, cât și autorității competente pentru protecția mediului responsabilă de coordonarea procedurii de evaluare a impactului asupra mediului a activității planificate/proiectului.</w:t>
      </w:r>
    </w:p>
    <w:p w:rsidR="00BB07AB" w:rsidRPr="00BB07AB" w:rsidRDefault="00BB07AB" w:rsidP="00BB07AB">
      <w:pPr>
        <w:tabs>
          <w:tab w:val="left" w:pos="0"/>
          <w:tab w:val="left" w:pos="142"/>
          <w:tab w:val="left" w:pos="284"/>
          <w:tab w:val="left" w:pos="567"/>
          <w:tab w:val="left" w:pos="851"/>
        </w:tabs>
        <w:spacing w:after="0" w:line="240" w:lineRule="auto"/>
        <w:jc w:val="both"/>
        <w:rPr>
          <w:rFonts w:ascii="Times New Roman" w:hAnsi="Times New Roman" w:cs="Times New Roman"/>
          <w:sz w:val="24"/>
          <w:szCs w:val="24"/>
          <w:lang w:val="en-US"/>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p w:rsidR="00984054" w:rsidRDefault="00984054" w:rsidP="00BB07AB">
      <w:pPr>
        <w:tabs>
          <w:tab w:val="left" w:pos="0"/>
          <w:tab w:val="left" w:pos="142"/>
          <w:tab w:val="left" w:pos="284"/>
          <w:tab w:val="left" w:pos="567"/>
          <w:tab w:val="left" w:pos="851"/>
        </w:tabs>
        <w:spacing w:after="0" w:line="240" w:lineRule="auto"/>
        <w:jc w:val="right"/>
        <w:rPr>
          <w:rFonts w:ascii="Times New Roman" w:hAnsi="Times New Roman" w:cs="Times New Roman"/>
          <w:b/>
          <w:sz w:val="24"/>
          <w:szCs w:val="24"/>
        </w:rPr>
      </w:pPr>
    </w:p>
    <w:sectPr w:rsidR="00984054" w:rsidSect="003A515E">
      <w:footerReference w:type="default" r:id="rId11"/>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93" w:rsidRDefault="00176F93" w:rsidP="00F82B5F">
      <w:pPr>
        <w:spacing w:after="0" w:line="240" w:lineRule="auto"/>
      </w:pPr>
      <w:r>
        <w:separator/>
      </w:r>
    </w:p>
  </w:endnote>
  <w:endnote w:type="continuationSeparator" w:id="0">
    <w:p w:rsidR="00176F93" w:rsidRDefault="00176F93" w:rsidP="00F8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213"/>
      <w:docPartObj>
        <w:docPartGallery w:val="Page Numbers (Bottom of Page)"/>
        <w:docPartUnique/>
      </w:docPartObj>
    </w:sdtPr>
    <w:sdtEndPr/>
    <w:sdtContent>
      <w:p w:rsidR="00176F93" w:rsidRDefault="00877611">
        <w:pPr>
          <w:pStyle w:val="a9"/>
          <w:jc w:val="right"/>
        </w:pPr>
        <w:r>
          <w:fldChar w:fldCharType="begin"/>
        </w:r>
        <w:r>
          <w:instrText xml:space="preserve"> PAGE   \* MERGEFORMAT </w:instrText>
        </w:r>
        <w:r>
          <w:fldChar w:fldCharType="separate"/>
        </w:r>
        <w:r w:rsidR="00C0177D">
          <w:rPr>
            <w:noProof/>
          </w:rPr>
          <w:t>1</w:t>
        </w:r>
        <w:r>
          <w:rPr>
            <w:noProof/>
          </w:rPr>
          <w:fldChar w:fldCharType="end"/>
        </w:r>
      </w:p>
    </w:sdtContent>
  </w:sdt>
  <w:p w:rsidR="00176F93" w:rsidRDefault="00176F9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93" w:rsidRDefault="00176F93" w:rsidP="00F82B5F">
      <w:pPr>
        <w:spacing w:after="0" w:line="240" w:lineRule="auto"/>
      </w:pPr>
      <w:r>
        <w:separator/>
      </w:r>
    </w:p>
  </w:footnote>
  <w:footnote w:type="continuationSeparator" w:id="0">
    <w:p w:rsidR="00176F93" w:rsidRDefault="00176F93" w:rsidP="00F8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555"/>
    <w:multiLevelType w:val="hybridMultilevel"/>
    <w:tmpl w:val="E6863D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015D6"/>
    <w:multiLevelType w:val="hybridMultilevel"/>
    <w:tmpl w:val="444C8A46"/>
    <w:lvl w:ilvl="0" w:tplc="C7D25BC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09017FD"/>
    <w:multiLevelType w:val="hybridMultilevel"/>
    <w:tmpl w:val="FF82AC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550B6A"/>
    <w:multiLevelType w:val="hybridMultilevel"/>
    <w:tmpl w:val="9DA67D0E"/>
    <w:lvl w:ilvl="0" w:tplc="285009C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1B099C"/>
    <w:multiLevelType w:val="hybridMultilevel"/>
    <w:tmpl w:val="13F61A44"/>
    <w:lvl w:ilvl="0" w:tplc="BEE4DF9C">
      <w:start w:val="1"/>
      <w:numFmt w:val="lowerLetter"/>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5" w15:restartNumberingAfterBreak="0">
    <w:nsid w:val="22DE4CFA"/>
    <w:multiLevelType w:val="hybridMultilevel"/>
    <w:tmpl w:val="D57EE276"/>
    <w:lvl w:ilvl="0" w:tplc="D55EF566">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FA75FEF"/>
    <w:multiLevelType w:val="hybridMultilevel"/>
    <w:tmpl w:val="0D40D5E6"/>
    <w:lvl w:ilvl="0" w:tplc="C1BCC5B2">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7" w15:restartNumberingAfterBreak="0">
    <w:nsid w:val="2FDA78AF"/>
    <w:multiLevelType w:val="hybridMultilevel"/>
    <w:tmpl w:val="27C8A110"/>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78C1955"/>
    <w:multiLevelType w:val="hybridMultilevel"/>
    <w:tmpl w:val="E64A3F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0B134A3"/>
    <w:multiLevelType w:val="hybridMultilevel"/>
    <w:tmpl w:val="3D2C2188"/>
    <w:lvl w:ilvl="0" w:tplc="BE6CE51A">
      <w:start w:val="1"/>
      <w:numFmt w:val="decimal"/>
      <w:lvlText w:val="%1."/>
      <w:lvlJc w:val="left"/>
      <w:pPr>
        <w:ind w:left="50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9B2C6C"/>
    <w:multiLevelType w:val="hybridMultilevel"/>
    <w:tmpl w:val="FF527B86"/>
    <w:lvl w:ilvl="0" w:tplc="04180011">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6525069D"/>
    <w:multiLevelType w:val="hybridMultilevel"/>
    <w:tmpl w:val="4920E404"/>
    <w:lvl w:ilvl="0" w:tplc="04FEC8A0">
      <w:start w:val="1"/>
      <w:numFmt w:val="decimal"/>
      <w:lvlText w:val="%1)"/>
      <w:lvlJc w:val="left"/>
      <w:pPr>
        <w:ind w:left="720" w:hanging="360"/>
      </w:pPr>
      <w:rPr>
        <w:rFonts w:ascii="Times New Roman" w:hAnsi="Times New Roman" w:cs="Times New Roman" w:hint="default"/>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9C71B4E"/>
    <w:multiLevelType w:val="hybridMultilevel"/>
    <w:tmpl w:val="9E90A818"/>
    <w:lvl w:ilvl="0" w:tplc="04180011">
      <w:start w:val="1"/>
      <w:numFmt w:val="decimal"/>
      <w:lvlText w:val="%1)"/>
      <w:lvlJc w:val="left"/>
      <w:pPr>
        <w:ind w:left="2487" w:hanging="360"/>
      </w:pPr>
      <w:rPr>
        <w:rFonts w:hint="default"/>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13" w15:restartNumberingAfterBreak="0">
    <w:nsid w:val="7DDE063E"/>
    <w:multiLevelType w:val="hybridMultilevel"/>
    <w:tmpl w:val="FC5CF27E"/>
    <w:lvl w:ilvl="0" w:tplc="4F2A94BA">
      <w:start w:val="1"/>
      <w:numFmt w:val="lowerLetter"/>
      <w:lvlText w:val="%1)"/>
      <w:lvlJc w:val="left"/>
      <w:pPr>
        <w:ind w:left="644" w:hanging="360"/>
      </w:pPr>
      <w:rPr>
        <w:rFonts w:hint="default"/>
        <w:u w:val="none"/>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7EBD61D1"/>
    <w:multiLevelType w:val="hybridMultilevel"/>
    <w:tmpl w:val="4F6A2B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2"/>
  </w:num>
  <w:num w:numId="5">
    <w:abstractNumId w:val="6"/>
  </w:num>
  <w:num w:numId="6">
    <w:abstractNumId w:val="4"/>
  </w:num>
  <w:num w:numId="7">
    <w:abstractNumId w:val="5"/>
  </w:num>
  <w:num w:numId="8">
    <w:abstractNumId w:val="7"/>
  </w:num>
  <w:num w:numId="9">
    <w:abstractNumId w:val="2"/>
  </w:num>
  <w:num w:numId="10">
    <w:abstractNumId w:val="11"/>
  </w:num>
  <w:num w:numId="11">
    <w:abstractNumId w:val="13"/>
  </w:num>
  <w:num w:numId="12">
    <w:abstractNumId w:val="1"/>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6788"/>
    <w:rsid w:val="00043D55"/>
    <w:rsid w:val="001139FA"/>
    <w:rsid w:val="0011533A"/>
    <w:rsid w:val="001546D5"/>
    <w:rsid w:val="0016198B"/>
    <w:rsid w:val="00176F93"/>
    <w:rsid w:val="001B60CB"/>
    <w:rsid w:val="001C0F92"/>
    <w:rsid w:val="001C40FF"/>
    <w:rsid w:val="00230F80"/>
    <w:rsid w:val="00284A54"/>
    <w:rsid w:val="00306A14"/>
    <w:rsid w:val="00345AB5"/>
    <w:rsid w:val="00354219"/>
    <w:rsid w:val="00354323"/>
    <w:rsid w:val="003A32AA"/>
    <w:rsid w:val="003A515E"/>
    <w:rsid w:val="003B64D4"/>
    <w:rsid w:val="003F1198"/>
    <w:rsid w:val="0040075A"/>
    <w:rsid w:val="00407099"/>
    <w:rsid w:val="004149D0"/>
    <w:rsid w:val="00512C0A"/>
    <w:rsid w:val="00521FF4"/>
    <w:rsid w:val="00526788"/>
    <w:rsid w:val="0054454D"/>
    <w:rsid w:val="00627CC0"/>
    <w:rsid w:val="00635F01"/>
    <w:rsid w:val="006F5464"/>
    <w:rsid w:val="006F74C4"/>
    <w:rsid w:val="00712925"/>
    <w:rsid w:val="007324EF"/>
    <w:rsid w:val="00764F33"/>
    <w:rsid w:val="00785829"/>
    <w:rsid w:val="0078677F"/>
    <w:rsid w:val="007A206B"/>
    <w:rsid w:val="00851FEF"/>
    <w:rsid w:val="00877611"/>
    <w:rsid w:val="0088410E"/>
    <w:rsid w:val="008C4D3F"/>
    <w:rsid w:val="00984054"/>
    <w:rsid w:val="00986F8C"/>
    <w:rsid w:val="009C02BC"/>
    <w:rsid w:val="00A47AB2"/>
    <w:rsid w:val="00A9306A"/>
    <w:rsid w:val="00AF3C7E"/>
    <w:rsid w:val="00B63438"/>
    <w:rsid w:val="00B81AF9"/>
    <w:rsid w:val="00B916D6"/>
    <w:rsid w:val="00BB07AB"/>
    <w:rsid w:val="00C0177D"/>
    <w:rsid w:val="00C0300E"/>
    <w:rsid w:val="00C243DF"/>
    <w:rsid w:val="00C43198"/>
    <w:rsid w:val="00C47831"/>
    <w:rsid w:val="00C6654E"/>
    <w:rsid w:val="00C703A5"/>
    <w:rsid w:val="00C87653"/>
    <w:rsid w:val="00CB1719"/>
    <w:rsid w:val="00CF0342"/>
    <w:rsid w:val="00D47007"/>
    <w:rsid w:val="00DD5BEE"/>
    <w:rsid w:val="00E20256"/>
    <w:rsid w:val="00E362BA"/>
    <w:rsid w:val="00E9680C"/>
    <w:rsid w:val="00EE77DA"/>
    <w:rsid w:val="00F82B5F"/>
    <w:rsid w:val="00FE6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5153"/>
  <w15:docId w15:val="{D901D93C-7194-4668-B74E-6D2BFA7E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Points,Liste Paragraf,Normal bullet 2,body 2,List Paragraph1,List Paragraph2"/>
    <w:basedOn w:val="a"/>
    <w:link w:val="a4"/>
    <w:uiPriority w:val="1"/>
    <w:qFormat/>
    <w:rsid w:val="00AF3C7E"/>
    <w:pPr>
      <w:ind w:left="720"/>
      <w:contextualSpacing/>
    </w:pPr>
  </w:style>
  <w:style w:type="character" w:customStyle="1" w:styleId="a4">
    <w:name w:val="Абзац списка Знак"/>
    <w:aliases w:val="Bullet Points Знак,Liste Paragraf Знак,Normal bullet 2 Знак,body 2 Знак,List Paragraph1 Знак,List Paragraph2 Знак"/>
    <w:basedOn w:val="a0"/>
    <w:link w:val="a3"/>
    <w:uiPriority w:val="1"/>
    <w:locked/>
    <w:rsid w:val="00AF3C7E"/>
  </w:style>
  <w:style w:type="table" w:styleId="a5">
    <w:name w:val="Table Grid"/>
    <w:basedOn w:val="a1"/>
    <w:uiPriority w:val="59"/>
    <w:rsid w:val="0035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4219"/>
    <w:rPr>
      <w:color w:val="0000FF" w:themeColor="hyperlink"/>
      <w:u w:val="single"/>
    </w:rPr>
  </w:style>
  <w:style w:type="paragraph" w:styleId="a7">
    <w:name w:val="header"/>
    <w:basedOn w:val="a"/>
    <w:link w:val="a8"/>
    <w:uiPriority w:val="99"/>
    <w:semiHidden/>
    <w:unhideWhenUsed/>
    <w:rsid w:val="00F82B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2B5F"/>
  </w:style>
  <w:style w:type="paragraph" w:styleId="a9">
    <w:name w:val="footer"/>
    <w:basedOn w:val="a"/>
    <w:link w:val="aa"/>
    <w:uiPriority w:val="99"/>
    <w:unhideWhenUsed/>
    <w:rsid w:val="00F82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B5F"/>
  </w:style>
  <w:style w:type="character" w:styleId="ab">
    <w:name w:val="Strong"/>
    <w:uiPriority w:val="22"/>
    <w:qFormat/>
    <w:rsid w:val="00407099"/>
    <w:rPr>
      <w:b/>
      <w:bCs/>
    </w:rPr>
  </w:style>
  <w:style w:type="paragraph" w:styleId="HTML">
    <w:name w:val="HTML Preformatted"/>
    <w:basedOn w:val="a"/>
    <w:link w:val="HTML0"/>
    <w:uiPriority w:val="99"/>
    <w:unhideWhenUsed/>
    <w:rsid w:val="006F5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basedOn w:val="a0"/>
    <w:link w:val="HTML"/>
    <w:uiPriority w:val="99"/>
    <w:rsid w:val="006F5464"/>
    <w:rPr>
      <w:rFonts w:ascii="Courier New" w:eastAsia="Times New Roman" w:hAnsi="Courier New" w:cs="Times New Roman"/>
      <w:sz w:val="20"/>
      <w:szCs w:val="20"/>
      <w:lang w:val="ru-RU"/>
    </w:rPr>
  </w:style>
  <w:style w:type="paragraph" w:styleId="ac">
    <w:name w:val="Balloon Text"/>
    <w:basedOn w:val="a"/>
    <w:link w:val="ad"/>
    <w:uiPriority w:val="99"/>
    <w:semiHidden/>
    <w:unhideWhenUsed/>
    <w:rsid w:val="006F54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5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pac.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ispac.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11</Pages>
  <Words>4547</Words>
  <Characters>25919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Izomer2</dc:creator>
  <cp:keywords/>
  <dc:description/>
  <cp:lastModifiedBy>Admin</cp:lastModifiedBy>
  <cp:revision>14</cp:revision>
  <dcterms:created xsi:type="dcterms:W3CDTF">2019-09-11T12:07:00Z</dcterms:created>
  <dcterms:modified xsi:type="dcterms:W3CDTF">2019-11-08T14:19:00Z</dcterms:modified>
</cp:coreProperties>
</file>